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5937"/>
        <w:gridCol w:w="4268"/>
      </w:tblGrid>
      <w:tr w:rsidR="00F4793B" w:rsidRPr="005C773F" w14:paraId="40D08F51" w14:textId="77777777" w:rsidTr="00E67C24">
        <w:tc>
          <w:tcPr>
            <w:tcW w:w="2909" w:type="pct"/>
            <w:shd w:val="clear" w:color="auto" w:fill="auto"/>
          </w:tcPr>
          <w:p w14:paraId="40D08F4C" w14:textId="77777777" w:rsidR="00F4793B" w:rsidRPr="005C773F" w:rsidRDefault="00F4793B" w:rsidP="004D19D4">
            <w:pPr>
              <w:pStyle w:val="af5"/>
            </w:pPr>
          </w:p>
        </w:tc>
        <w:tc>
          <w:tcPr>
            <w:tcW w:w="2091" w:type="pct"/>
            <w:shd w:val="clear" w:color="auto" w:fill="auto"/>
          </w:tcPr>
          <w:p w14:paraId="000A16E6" w14:textId="77777777" w:rsidR="00F4793B" w:rsidRPr="006066E0" w:rsidRDefault="00900D79" w:rsidP="00B91648">
            <w:pPr>
              <w:pStyle w:val="af5"/>
              <w:spacing w:line="276" w:lineRule="auto"/>
              <w:jc w:val="right"/>
              <w:rPr>
                <w:sz w:val="24"/>
                <w:szCs w:val="24"/>
              </w:rPr>
            </w:pPr>
            <w:r w:rsidRPr="006066E0">
              <w:rPr>
                <w:sz w:val="24"/>
                <w:szCs w:val="24"/>
              </w:rPr>
              <w:t>Утверждено</w:t>
            </w:r>
          </w:p>
          <w:p w14:paraId="79F314F4" w14:textId="77777777" w:rsidR="00900D79" w:rsidRPr="006066E0" w:rsidRDefault="00900D79" w:rsidP="00B91648">
            <w:pPr>
              <w:pStyle w:val="af5"/>
              <w:spacing w:line="276" w:lineRule="auto"/>
              <w:jc w:val="right"/>
              <w:rPr>
                <w:sz w:val="24"/>
                <w:szCs w:val="24"/>
              </w:rPr>
            </w:pPr>
            <w:r w:rsidRPr="006066E0">
              <w:rPr>
                <w:sz w:val="24"/>
                <w:szCs w:val="24"/>
              </w:rPr>
              <w:t>Приказом от ___ №___</w:t>
            </w:r>
          </w:p>
          <w:p w14:paraId="7D77DF1B" w14:textId="77777777" w:rsidR="00900D79" w:rsidRPr="006066E0" w:rsidRDefault="00900D79" w:rsidP="00B91648">
            <w:pPr>
              <w:pStyle w:val="af5"/>
              <w:spacing w:line="276" w:lineRule="auto"/>
              <w:jc w:val="right"/>
              <w:rPr>
                <w:sz w:val="24"/>
                <w:szCs w:val="24"/>
              </w:rPr>
            </w:pPr>
          </w:p>
          <w:p w14:paraId="7AB7026B" w14:textId="77777777" w:rsidR="00900D79" w:rsidRPr="006066E0" w:rsidRDefault="00900D79" w:rsidP="00B91648">
            <w:pPr>
              <w:pStyle w:val="af5"/>
              <w:spacing w:line="276" w:lineRule="auto"/>
              <w:jc w:val="right"/>
              <w:rPr>
                <w:sz w:val="24"/>
                <w:szCs w:val="24"/>
              </w:rPr>
            </w:pPr>
          </w:p>
          <w:p w14:paraId="6E0E5C5A" w14:textId="77777777" w:rsidR="00900D79" w:rsidRPr="006066E0" w:rsidRDefault="00900D79" w:rsidP="00900D79">
            <w:pPr>
              <w:pStyle w:val="af5"/>
              <w:spacing w:line="276" w:lineRule="auto"/>
              <w:jc w:val="right"/>
              <w:rPr>
                <w:sz w:val="24"/>
                <w:szCs w:val="24"/>
              </w:rPr>
            </w:pPr>
            <w:r w:rsidRPr="006066E0">
              <w:rPr>
                <w:sz w:val="24"/>
                <w:szCs w:val="24"/>
              </w:rPr>
              <w:t>Генеральный директор</w:t>
            </w:r>
          </w:p>
          <w:p w14:paraId="37F9D3FE" w14:textId="77777777" w:rsidR="00900D79" w:rsidRPr="006066E0" w:rsidRDefault="00900D79" w:rsidP="00900D79">
            <w:pPr>
              <w:pStyle w:val="af5"/>
              <w:spacing w:line="276" w:lineRule="auto"/>
              <w:jc w:val="right"/>
              <w:rPr>
                <w:sz w:val="24"/>
                <w:szCs w:val="24"/>
              </w:rPr>
            </w:pPr>
          </w:p>
          <w:p w14:paraId="40D08F50" w14:textId="0B39CCBB" w:rsidR="00900D79" w:rsidRPr="00F54B0A" w:rsidRDefault="00900D79" w:rsidP="00900D79">
            <w:pPr>
              <w:pStyle w:val="af5"/>
              <w:spacing w:line="276" w:lineRule="auto"/>
              <w:jc w:val="right"/>
              <w:rPr>
                <w:sz w:val="24"/>
                <w:szCs w:val="24"/>
              </w:rPr>
            </w:pPr>
            <w:r w:rsidRPr="006066E0">
              <w:rPr>
                <w:sz w:val="24"/>
                <w:szCs w:val="24"/>
              </w:rPr>
              <w:t>______________Кругляк О.Л.</w:t>
            </w:r>
          </w:p>
        </w:tc>
      </w:tr>
    </w:tbl>
    <w:p w14:paraId="40D08F52" w14:textId="1E1D2031" w:rsidR="00F4793B" w:rsidRPr="003926A8" w:rsidRDefault="00F4793B" w:rsidP="00AB343A">
      <w:pPr>
        <w:pStyle w:val="af5"/>
        <w:spacing w:before="120" w:after="120" w:line="276" w:lineRule="auto"/>
        <w:jc w:val="center"/>
        <w:rPr>
          <w:sz w:val="24"/>
        </w:rPr>
      </w:pPr>
    </w:p>
    <w:p w14:paraId="40D08F53" w14:textId="77777777" w:rsidR="00F4793B" w:rsidRPr="003926A8" w:rsidRDefault="00F4793B" w:rsidP="00AB343A">
      <w:pPr>
        <w:pStyle w:val="af5"/>
        <w:spacing w:before="120" w:after="120" w:line="276" w:lineRule="auto"/>
        <w:jc w:val="center"/>
        <w:rPr>
          <w:sz w:val="24"/>
        </w:rPr>
      </w:pPr>
    </w:p>
    <w:p w14:paraId="40D08F54" w14:textId="77777777" w:rsidR="00F4793B" w:rsidRPr="00F54B0A" w:rsidRDefault="00F4793B" w:rsidP="00AB343A">
      <w:pPr>
        <w:pStyle w:val="af5"/>
        <w:spacing w:before="120" w:after="120" w:line="276" w:lineRule="auto"/>
        <w:jc w:val="center"/>
        <w:rPr>
          <w:sz w:val="24"/>
        </w:rPr>
      </w:pPr>
    </w:p>
    <w:p w14:paraId="40D08F57" w14:textId="77777777" w:rsidR="00F4793B" w:rsidRPr="003926A8" w:rsidRDefault="00F4793B" w:rsidP="00AB343A">
      <w:pPr>
        <w:pStyle w:val="af5"/>
        <w:spacing w:before="120" w:after="120" w:line="276" w:lineRule="auto"/>
        <w:jc w:val="center"/>
        <w:rPr>
          <w:sz w:val="24"/>
        </w:rPr>
      </w:pPr>
    </w:p>
    <w:p w14:paraId="40D08F58" w14:textId="0EED7625" w:rsidR="00F4793B" w:rsidRPr="004D19D4" w:rsidRDefault="00F4793B" w:rsidP="00AB343A">
      <w:pPr>
        <w:pStyle w:val="af5"/>
        <w:spacing w:before="120" w:after="120" w:line="276" w:lineRule="auto"/>
        <w:jc w:val="center"/>
        <w:rPr>
          <w:sz w:val="24"/>
        </w:rPr>
      </w:pPr>
    </w:p>
    <w:p w14:paraId="40D08F59" w14:textId="77777777" w:rsidR="00F4793B" w:rsidRPr="003926A8" w:rsidRDefault="00F4793B" w:rsidP="00AB343A">
      <w:pPr>
        <w:pStyle w:val="af5"/>
        <w:spacing w:before="120" w:after="120" w:line="276" w:lineRule="auto"/>
        <w:jc w:val="center"/>
        <w:rPr>
          <w:sz w:val="24"/>
        </w:rPr>
      </w:pPr>
    </w:p>
    <w:p w14:paraId="40D08F5A" w14:textId="77777777" w:rsidR="00F4793B" w:rsidRPr="003926A8" w:rsidRDefault="00F4793B" w:rsidP="00AB343A">
      <w:pPr>
        <w:pStyle w:val="af5"/>
        <w:spacing w:before="120" w:after="120" w:line="276" w:lineRule="auto"/>
        <w:jc w:val="center"/>
        <w:rPr>
          <w:sz w:val="24"/>
        </w:rPr>
      </w:pPr>
    </w:p>
    <w:p w14:paraId="40D08F5B" w14:textId="77777777" w:rsidR="00F4793B" w:rsidRPr="003926A8" w:rsidRDefault="00F4793B" w:rsidP="00AB343A">
      <w:pPr>
        <w:pStyle w:val="af5"/>
        <w:spacing w:before="120" w:after="120" w:line="276" w:lineRule="auto"/>
        <w:jc w:val="center"/>
        <w:rPr>
          <w:sz w:val="24"/>
        </w:rPr>
      </w:pPr>
    </w:p>
    <w:p w14:paraId="40D08F5C" w14:textId="77777777" w:rsidR="00F4793B" w:rsidRPr="003926A8" w:rsidRDefault="00F4793B" w:rsidP="00AB343A">
      <w:pPr>
        <w:pStyle w:val="af5"/>
        <w:spacing w:before="120" w:after="120" w:line="276" w:lineRule="auto"/>
        <w:jc w:val="center"/>
        <w:rPr>
          <w:sz w:val="24"/>
        </w:rPr>
      </w:pPr>
    </w:p>
    <w:p w14:paraId="40D08F5D" w14:textId="77777777" w:rsidR="00F4793B" w:rsidRPr="00175C2A" w:rsidRDefault="00F4793B" w:rsidP="00AB343A">
      <w:pPr>
        <w:pStyle w:val="af5"/>
        <w:spacing w:before="120" w:after="120" w:line="276" w:lineRule="auto"/>
        <w:jc w:val="center"/>
        <w:rPr>
          <w:b/>
        </w:rPr>
      </w:pPr>
      <w:r w:rsidRPr="00175C2A">
        <w:rPr>
          <w:b/>
        </w:rPr>
        <w:t>ПОЛИТИКА</w:t>
      </w:r>
    </w:p>
    <w:p w14:paraId="49FB9CCE" w14:textId="77777777" w:rsidR="001938C7" w:rsidRDefault="00175C2A" w:rsidP="00AB343A">
      <w:pPr>
        <w:pStyle w:val="af5"/>
        <w:spacing w:before="120" w:after="120" w:line="276" w:lineRule="auto"/>
        <w:jc w:val="center"/>
        <w:rPr>
          <w:b/>
        </w:rPr>
      </w:pPr>
      <w:r>
        <w:rPr>
          <w:b/>
        </w:rPr>
        <w:t>обработки персональных данных</w:t>
      </w:r>
    </w:p>
    <w:p w14:paraId="40D08F5E" w14:textId="75761916" w:rsidR="00F4793B" w:rsidRPr="00175C2A" w:rsidRDefault="001938C7" w:rsidP="00AB343A">
      <w:pPr>
        <w:pStyle w:val="af5"/>
        <w:spacing w:before="120" w:after="120" w:line="276" w:lineRule="auto"/>
        <w:jc w:val="center"/>
        <w:rPr>
          <w:b/>
          <w:sz w:val="24"/>
        </w:rPr>
      </w:pPr>
      <w:r w:rsidRPr="006066E0">
        <w:rPr>
          <w:b/>
        </w:rPr>
        <w:t>клиентов гостиницы</w:t>
      </w:r>
      <w:r w:rsidR="00F4793B" w:rsidRPr="00175C2A">
        <w:rPr>
          <w:b/>
        </w:rPr>
        <w:br/>
      </w:r>
      <w:r w:rsidR="00E67C24" w:rsidRPr="00E67C24">
        <w:rPr>
          <w:b/>
        </w:rPr>
        <w:t>ООО «</w:t>
      </w:r>
      <w:r w:rsidR="00766209">
        <w:rPr>
          <w:b/>
        </w:rPr>
        <w:t>Отель Лизинг Нижний Новгород</w:t>
      </w:r>
      <w:r w:rsidR="00E67C24" w:rsidRPr="00E67C24">
        <w:rPr>
          <w:b/>
        </w:rPr>
        <w:t>»</w:t>
      </w:r>
    </w:p>
    <w:p w14:paraId="40D08F5F" w14:textId="77777777" w:rsidR="00F4793B" w:rsidRPr="003926A8" w:rsidRDefault="00F4793B" w:rsidP="00AB343A">
      <w:pPr>
        <w:pStyle w:val="af5"/>
        <w:spacing w:before="120" w:after="120" w:line="276" w:lineRule="auto"/>
        <w:jc w:val="center"/>
        <w:rPr>
          <w:sz w:val="24"/>
        </w:rPr>
      </w:pPr>
    </w:p>
    <w:p w14:paraId="40D08F60" w14:textId="77777777" w:rsidR="00F4793B" w:rsidRPr="003926A8" w:rsidRDefault="00F4793B" w:rsidP="00AB343A">
      <w:pPr>
        <w:pStyle w:val="af5"/>
        <w:spacing w:before="120" w:after="120" w:line="276" w:lineRule="auto"/>
        <w:jc w:val="center"/>
        <w:rPr>
          <w:sz w:val="24"/>
        </w:rPr>
      </w:pPr>
    </w:p>
    <w:p w14:paraId="40D08F61" w14:textId="77777777" w:rsidR="00F4793B" w:rsidRPr="003926A8" w:rsidRDefault="00F4793B" w:rsidP="00AB343A">
      <w:pPr>
        <w:pStyle w:val="af5"/>
        <w:spacing w:before="120" w:after="120" w:line="276" w:lineRule="auto"/>
        <w:jc w:val="center"/>
        <w:rPr>
          <w:sz w:val="24"/>
        </w:rPr>
      </w:pPr>
    </w:p>
    <w:p w14:paraId="40D08F62" w14:textId="77777777" w:rsidR="00F4793B" w:rsidRPr="003926A8" w:rsidRDefault="00F4793B" w:rsidP="00AB343A">
      <w:pPr>
        <w:pStyle w:val="af5"/>
        <w:spacing w:before="120" w:after="120" w:line="276" w:lineRule="auto"/>
        <w:jc w:val="center"/>
        <w:rPr>
          <w:sz w:val="24"/>
        </w:rPr>
      </w:pPr>
    </w:p>
    <w:p w14:paraId="40D08F63" w14:textId="77777777" w:rsidR="00F4793B" w:rsidRPr="003926A8" w:rsidRDefault="00F4793B" w:rsidP="00AB343A">
      <w:pPr>
        <w:pStyle w:val="af5"/>
        <w:spacing w:before="120" w:after="120" w:line="276" w:lineRule="auto"/>
        <w:jc w:val="center"/>
        <w:rPr>
          <w:sz w:val="24"/>
        </w:rPr>
      </w:pPr>
    </w:p>
    <w:p w14:paraId="40D08F64" w14:textId="77777777" w:rsidR="00F4793B" w:rsidRPr="003926A8" w:rsidRDefault="00F4793B" w:rsidP="00AB343A">
      <w:pPr>
        <w:pStyle w:val="af5"/>
        <w:spacing w:before="120" w:after="120" w:line="276" w:lineRule="auto"/>
        <w:jc w:val="center"/>
        <w:rPr>
          <w:sz w:val="24"/>
        </w:rPr>
      </w:pPr>
    </w:p>
    <w:p w14:paraId="40D08F65" w14:textId="77777777" w:rsidR="00F4793B" w:rsidRPr="003926A8" w:rsidRDefault="00F4793B" w:rsidP="00AB343A">
      <w:pPr>
        <w:pStyle w:val="af5"/>
        <w:spacing w:before="120" w:after="120" w:line="276" w:lineRule="auto"/>
        <w:jc w:val="center"/>
        <w:rPr>
          <w:sz w:val="24"/>
        </w:rPr>
      </w:pPr>
    </w:p>
    <w:p w14:paraId="40D08F66" w14:textId="77777777" w:rsidR="00F4793B" w:rsidRPr="003926A8" w:rsidRDefault="00F4793B" w:rsidP="00AB343A">
      <w:pPr>
        <w:pStyle w:val="af5"/>
        <w:spacing w:before="120" w:after="120" w:line="276" w:lineRule="auto"/>
        <w:jc w:val="center"/>
        <w:rPr>
          <w:sz w:val="24"/>
        </w:rPr>
      </w:pPr>
    </w:p>
    <w:p w14:paraId="40D08F67" w14:textId="77777777" w:rsidR="00F4793B" w:rsidRDefault="00F4793B" w:rsidP="00AB343A">
      <w:pPr>
        <w:pStyle w:val="af5"/>
        <w:spacing w:before="120" w:after="120" w:line="276" w:lineRule="auto"/>
        <w:jc w:val="center"/>
        <w:rPr>
          <w:sz w:val="24"/>
        </w:rPr>
      </w:pPr>
    </w:p>
    <w:p w14:paraId="40D08F68" w14:textId="77777777" w:rsidR="00D24A1A" w:rsidRDefault="00D24A1A" w:rsidP="00AB343A">
      <w:pPr>
        <w:pStyle w:val="af5"/>
        <w:spacing w:before="120" w:after="120" w:line="276" w:lineRule="auto"/>
        <w:jc w:val="center"/>
        <w:rPr>
          <w:sz w:val="24"/>
        </w:rPr>
      </w:pPr>
    </w:p>
    <w:p w14:paraId="40D08F69" w14:textId="77777777" w:rsidR="00F4793B" w:rsidRDefault="00F4793B" w:rsidP="00AB343A">
      <w:pPr>
        <w:pStyle w:val="af5"/>
        <w:spacing w:before="120" w:after="120" w:line="276" w:lineRule="auto"/>
        <w:jc w:val="center"/>
        <w:rPr>
          <w:sz w:val="24"/>
        </w:rPr>
      </w:pPr>
    </w:p>
    <w:p w14:paraId="40D08F6A" w14:textId="77777777" w:rsidR="00F4793B" w:rsidRDefault="00F4793B" w:rsidP="00AB343A">
      <w:pPr>
        <w:pStyle w:val="af5"/>
        <w:spacing w:before="120" w:after="120" w:line="276" w:lineRule="auto"/>
        <w:jc w:val="center"/>
        <w:rPr>
          <w:sz w:val="24"/>
        </w:rPr>
      </w:pPr>
    </w:p>
    <w:p w14:paraId="40D08F6B" w14:textId="77777777" w:rsidR="00F4793B" w:rsidRDefault="00F4793B" w:rsidP="00AB343A">
      <w:pPr>
        <w:pStyle w:val="af5"/>
        <w:spacing w:before="120" w:after="120" w:line="276" w:lineRule="auto"/>
        <w:jc w:val="center"/>
        <w:rPr>
          <w:sz w:val="24"/>
        </w:rPr>
      </w:pPr>
    </w:p>
    <w:p w14:paraId="40D08F6C" w14:textId="77777777" w:rsidR="00E1404C" w:rsidRPr="0041107A" w:rsidRDefault="00E1404C" w:rsidP="00AB343A">
      <w:pPr>
        <w:pStyle w:val="af5"/>
        <w:spacing w:before="120" w:after="120" w:line="276" w:lineRule="auto"/>
        <w:jc w:val="center"/>
        <w:rPr>
          <w:sz w:val="24"/>
          <w:highlight w:val="green"/>
        </w:rPr>
      </w:pPr>
    </w:p>
    <w:p w14:paraId="2FEE827E" w14:textId="77777777" w:rsidR="0018254B" w:rsidRPr="006066E0" w:rsidRDefault="00766209" w:rsidP="00AB343A">
      <w:pPr>
        <w:pStyle w:val="af5"/>
        <w:spacing w:before="120" w:after="120" w:line="276" w:lineRule="auto"/>
        <w:jc w:val="center"/>
        <w:rPr>
          <w:sz w:val="24"/>
        </w:rPr>
      </w:pPr>
      <w:r w:rsidRPr="006066E0">
        <w:rPr>
          <w:sz w:val="24"/>
        </w:rPr>
        <w:t>г. Нижний Новгород</w:t>
      </w:r>
    </w:p>
    <w:p w14:paraId="40D08F6D" w14:textId="6C10DF6E" w:rsidR="00F4793B" w:rsidRPr="00582052" w:rsidRDefault="0018254B" w:rsidP="00AB343A">
      <w:pPr>
        <w:pStyle w:val="af5"/>
        <w:spacing w:before="120" w:after="120" w:line="276" w:lineRule="auto"/>
        <w:jc w:val="center"/>
        <w:rPr>
          <w:sz w:val="26"/>
          <w:szCs w:val="26"/>
        </w:rPr>
      </w:pPr>
      <w:r w:rsidRPr="006066E0">
        <w:rPr>
          <w:sz w:val="24"/>
        </w:rPr>
        <w:t xml:space="preserve"> 2022</w:t>
      </w:r>
    </w:p>
    <w:p w14:paraId="40D08F6E" w14:textId="77777777" w:rsidR="00F4793B" w:rsidRPr="00582052" w:rsidRDefault="00F4793B" w:rsidP="00F4793B">
      <w:pPr>
        <w:pStyle w:val="Heading1"/>
      </w:pPr>
      <w:r w:rsidRPr="00582052">
        <w:lastRenderedPageBreak/>
        <w:t>ОБЩИЕ ПОЛОЖЕНИЯ</w:t>
      </w:r>
    </w:p>
    <w:p w14:paraId="40D08F6F" w14:textId="3C2D57AB" w:rsidR="00F4793B" w:rsidRPr="00582052" w:rsidRDefault="00F4793B" w:rsidP="00F4793B">
      <w:pPr>
        <w:pStyle w:val="a4"/>
      </w:pPr>
      <w:r w:rsidRPr="00582052">
        <w:t xml:space="preserve">Политика обработки персональных данных в </w:t>
      </w:r>
      <w:r w:rsidR="005F3B87" w:rsidRPr="007A370A">
        <w:rPr>
          <w:bCs/>
        </w:rPr>
        <w:t xml:space="preserve">ООО </w:t>
      </w:r>
      <w:r w:rsidR="00766209">
        <w:t>«Отель Лизинг Нижний Новгород</w:t>
      </w:r>
      <w:r w:rsidR="005F3B87" w:rsidRPr="007A370A">
        <w:t>»</w:t>
      </w:r>
      <w:r w:rsidR="005F3B87" w:rsidRPr="00582052">
        <w:t xml:space="preserve"> </w:t>
      </w:r>
      <w:r w:rsidRPr="00582052">
        <w:t xml:space="preserve">(далее – Политика) </w:t>
      </w:r>
      <w:r w:rsidR="000F343C" w:rsidRPr="006066E0">
        <w:t>является локальным нормативным актом, разработанным на основе Конституции Российской Федерации, Трудового Кодекса Российской Федерации, Федерального закона от 27.07.2006 N 149-ФЗ «Об информации, информационных технологиях и о защите информации», Федерального закона от 27.07.2006 N 152-ФЗ «О персональных данных», иных нормативно-правовых актов, действующих на территории Российской Федерации.</w:t>
      </w:r>
    </w:p>
    <w:p w14:paraId="40D08F70" w14:textId="5C796985" w:rsidR="00F4793B" w:rsidRPr="00582052" w:rsidRDefault="00F4793B" w:rsidP="00F4793B">
      <w:pPr>
        <w:pStyle w:val="a4"/>
      </w:pPr>
      <w:r w:rsidRPr="00582052">
        <w:t>Настоящая Политика определяет порядок обработки персональных данных и</w:t>
      </w:r>
      <w:r w:rsidR="00AB343A" w:rsidRPr="00582052">
        <w:t xml:space="preserve"> </w:t>
      </w:r>
      <w:r w:rsidRPr="00582052">
        <w:t xml:space="preserve">меры по обеспечению безопасности персональных данных </w:t>
      </w:r>
      <w:r w:rsidR="002918FE" w:rsidRPr="006066E0">
        <w:t xml:space="preserve">клиентов </w:t>
      </w:r>
      <w:r w:rsidRPr="00582052">
        <w:t xml:space="preserve">в </w:t>
      </w:r>
      <w:r w:rsidR="005F3B87" w:rsidRPr="007A370A">
        <w:rPr>
          <w:bCs/>
        </w:rPr>
        <w:t xml:space="preserve">ООО </w:t>
      </w:r>
      <w:r w:rsidR="00766209">
        <w:t>«Отель Лизинг Нижний Новгород</w:t>
      </w:r>
      <w:r w:rsidR="005F3B87" w:rsidRPr="007A370A">
        <w:t>»</w:t>
      </w:r>
      <w:r w:rsidRPr="00582052">
        <w:t xml:space="preserve"> (далее</w:t>
      </w:r>
      <w:r w:rsidR="003A6CEE">
        <w:t> </w:t>
      </w:r>
      <w:r w:rsidRPr="00582052">
        <w:t>–</w:t>
      </w:r>
      <w:r w:rsidR="003A6CEE">
        <w:t> </w:t>
      </w:r>
      <w:r w:rsidRPr="00582052">
        <w:t>Компания)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0D08F71" w14:textId="77777777" w:rsidR="00F4793B" w:rsidRPr="00582052" w:rsidRDefault="00F4793B" w:rsidP="00F4793B">
      <w:pPr>
        <w:pStyle w:val="a4"/>
      </w:pPr>
      <w:r w:rsidRPr="00582052">
        <w:t>В Политике используются следующие основные понятия:</w:t>
      </w:r>
    </w:p>
    <w:p w14:paraId="25B78DCD" w14:textId="77777777" w:rsidR="000F343C" w:rsidRPr="006066E0" w:rsidRDefault="000F343C" w:rsidP="000F343C">
      <w:pPr>
        <w:pStyle w:val="a4"/>
        <w:rPr>
          <w:b/>
        </w:rPr>
      </w:pPr>
      <w:r w:rsidRPr="006066E0">
        <w:rPr>
          <w:b/>
        </w:rPr>
        <w:t>гостиница — организация, предоставляющая гостиничные услуги клиенту;</w:t>
      </w:r>
    </w:p>
    <w:p w14:paraId="40298347" w14:textId="77777777" w:rsidR="000F343C" w:rsidRPr="006066E0" w:rsidRDefault="000F343C" w:rsidP="000F343C">
      <w:pPr>
        <w:pStyle w:val="a4"/>
        <w:rPr>
          <w:b/>
        </w:rPr>
      </w:pPr>
      <w:r w:rsidRPr="006066E0">
        <w:rPr>
          <w:b/>
        </w:rPr>
        <w:t>клиент — физическое лицо, потребитель гостиничных услуг, субъект персональных данных;</w:t>
      </w:r>
    </w:p>
    <w:p w14:paraId="2F710038" w14:textId="77777777" w:rsidR="000F343C" w:rsidRDefault="000F343C" w:rsidP="000F343C">
      <w:pPr>
        <w:pStyle w:val="a4"/>
        <w:rPr>
          <w:b/>
        </w:rPr>
      </w:pPr>
      <w:r w:rsidRPr="006066E0">
        <w:rPr>
          <w:b/>
        </w:rPr>
        <w:t>гостиничные услуги — действия Гостиницы по размещению Клиентов в объекте размещения, а также иная деятельность, связанная с размещением и проживанием, которая включает в себя основные и дополнительные услуги, предоставляемые Клиенту;</w:t>
      </w:r>
    </w:p>
    <w:p w14:paraId="43A1BACD" w14:textId="77777777" w:rsidR="000F343C" w:rsidRPr="000F343C" w:rsidRDefault="000F343C" w:rsidP="000F343C">
      <w:pPr>
        <w:pStyle w:val="a4"/>
        <w:rPr>
          <w:b/>
        </w:rPr>
      </w:pPr>
      <w:r w:rsidRPr="000F343C">
        <w:rPr>
          <w:b/>
        </w:rPr>
        <w:t>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Гостиницы, позволяет идентифицировать личность Клиента и сотрудника;</w:t>
      </w:r>
    </w:p>
    <w:p w14:paraId="32890D78" w14:textId="37B7E4CE" w:rsidR="000F343C" w:rsidRDefault="000F343C" w:rsidP="000F343C">
      <w:pPr>
        <w:pStyle w:val="a4"/>
        <w:rPr>
          <w:b/>
        </w:rPr>
      </w:pPr>
      <w:r w:rsidRPr="000F343C">
        <w:rPr>
          <w:b/>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40D08F72" w14:textId="77777777" w:rsidR="00F4793B" w:rsidRPr="00582052" w:rsidRDefault="00F4793B" w:rsidP="00F4793B">
      <w:pPr>
        <w:pStyle w:val="a4"/>
      </w:pPr>
      <w:r w:rsidRPr="00582052">
        <w:rPr>
          <w:b/>
        </w:rPr>
        <w:t>автоматизированная обработка персональных данных</w:t>
      </w:r>
      <w:r w:rsidRPr="00582052">
        <w:t xml:space="preserve"> – обработка персональных данных с помощью средств вычислительной техники;</w:t>
      </w:r>
    </w:p>
    <w:p w14:paraId="40D08F73" w14:textId="77777777" w:rsidR="00F4793B" w:rsidRPr="00582052" w:rsidRDefault="00F4793B" w:rsidP="00F4793B">
      <w:pPr>
        <w:pStyle w:val="a4"/>
      </w:pPr>
      <w:r w:rsidRPr="00582052">
        <w:rPr>
          <w:b/>
        </w:rPr>
        <w:t>блокирование персональных данных</w:t>
      </w:r>
      <w:r w:rsidR="00AB343A" w:rsidRPr="00582052">
        <w:t xml:space="preserve"> – </w:t>
      </w:r>
      <w:r w:rsidRPr="00582052">
        <w:t>временное прекращение обработки персональных данных (за исключением случаев, если обработка необходима для уточнения персональных данных);</w:t>
      </w:r>
    </w:p>
    <w:p w14:paraId="40D08F74" w14:textId="77777777" w:rsidR="00F4793B" w:rsidRPr="00582052" w:rsidRDefault="00F4793B" w:rsidP="00F4793B">
      <w:pPr>
        <w:pStyle w:val="a4"/>
      </w:pPr>
      <w:r w:rsidRPr="00582052">
        <w:rPr>
          <w:b/>
        </w:rPr>
        <w:t>информационная система персональных данных</w:t>
      </w:r>
      <w:r w:rsidR="00AB343A" w:rsidRPr="00582052">
        <w:t xml:space="preserve"> – </w:t>
      </w:r>
      <w:r w:rsidRPr="00582052">
        <w:t>совокупность содержащихся в б</w:t>
      </w:r>
      <w:r w:rsidR="00AB343A" w:rsidRPr="00582052">
        <w:t>азах данных персональных данных</w:t>
      </w:r>
      <w:r w:rsidRPr="00582052">
        <w:t xml:space="preserve"> и обеспечивающих их обработку информационных технологий и технических средств;</w:t>
      </w:r>
    </w:p>
    <w:p w14:paraId="40D08F75" w14:textId="60674DD0" w:rsidR="00F4793B" w:rsidRPr="00582052" w:rsidRDefault="00F4793B" w:rsidP="00F4793B">
      <w:pPr>
        <w:pStyle w:val="a4"/>
      </w:pPr>
      <w:r w:rsidRPr="00582052">
        <w:rPr>
          <w:b/>
        </w:rPr>
        <w:t>обезличивание персональных данных</w:t>
      </w:r>
      <w:r w:rsidR="00AB343A" w:rsidRPr="00582052">
        <w:rPr>
          <w:i/>
        </w:rPr>
        <w:t xml:space="preserve"> – </w:t>
      </w:r>
      <w:r w:rsidRPr="00582052">
        <w:t xml:space="preserve">действия, в результате которых </w:t>
      </w:r>
      <w:r w:rsidR="005F3B87">
        <w:t xml:space="preserve">становится </w:t>
      </w:r>
      <w:r w:rsidRPr="00582052">
        <w:t>невозможн</w:t>
      </w:r>
      <w:r w:rsidR="005F3B87">
        <w:t>ым</w:t>
      </w:r>
      <w:r w:rsidRPr="00582052">
        <w:t xml:space="preserve"> </w:t>
      </w:r>
      <w:r w:rsidR="005F3B87" w:rsidRPr="00582052">
        <w:t xml:space="preserve">без использования дополнительной информации </w:t>
      </w:r>
      <w:r w:rsidRPr="00582052">
        <w:t>определить принадлежность персональных данных конкретному субъекту персональных данных;</w:t>
      </w:r>
    </w:p>
    <w:p w14:paraId="40D08F76" w14:textId="77777777" w:rsidR="00F4793B" w:rsidRPr="00582052" w:rsidRDefault="00F4793B" w:rsidP="00F4793B">
      <w:pPr>
        <w:pStyle w:val="a4"/>
      </w:pPr>
      <w:r w:rsidRPr="00582052">
        <w:rPr>
          <w:b/>
        </w:rPr>
        <w:t>обработка персональных данных</w:t>
      </w:r>
      <w:r w:rsidR="00AB343A" w:rsidRPr="00582052">
        <w:t xml:space="preserve"> – </w:t>
      </w:r>
      <w:r w:rsidRPr="00582052">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Pr="00582052">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0D08F77" w14:textId="77777777" w:rsidR="00F4793B" w:rsidRPr="00582052" w:rsidRDefault="00F4793B" w:rsidP="00F4793B">
      <w:pPr>
        <w:pStyle w:val="a4"/>
      </w:pPr>
      <w:r w:rsidRPr="00582052">
        <w:rPr>
          <w:b/>
        </w:rPr>
        <w:t>оператор</w:t>
      </w:r>
      <w:r w:rsidR="00AB343A" w:rsidRPr="00582052">
        <w:rPr>
          <w:b/>
        </w:rPr>
        <w:t xml:space="preserve"> – </w:t>
      </w:r>
      <w:r w:rsidRPr="00582052">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0D08F78" w14:textId="77777777" w:rsidR="00F4793B" w:rsidRPr="00582052" w:rsidRDefault="00F4793B" w:rsidP="00F4793B">
      <w:pPr>
        <w:pStyle w:val="a4"/>
      </w:pPr>
      <w:r w:rsidRPr="00582052">
        <w:rPr>
          <w:b/>
        </w:rPr>
        <w:t>персональные данные</w:t>
      </w:r>
      <w:r w:rsidRPr="00582052">
        <w:t xml:space="preserve"> – любая информация, относящаяся к прямо или косвенно </w:t>
      </w:r>
      <w:proofErr w:type="gramStart"/>
      <w:r w:rsidRPr="00582052">
        <w:t>определ</w:t>
      </w:r>
      <w:r w:rsidR="00543A2F" w:rsidRPr="00582052">
        <w:t>е</w:t>
      </w:r>
      <w:r w:rsidRPr="00582052">
        <w:t>нному</w:t>
      </w:r>
      <w:proofErr w:type="gramEnd"/>
      <w:r w:rsidRPr="00582052">
        <w:t xml:space="preserve"> или определяемому физическому лицу (субъекту персональных данных);</w:t>
      </w:r>
    </w:p>
    <w:p w14:paraId="40D08F79" w14:textId="77777777" w:rsidR="00F4793B" w:rsidRPr="00582052" w:rsidRDefault="00F4793B" w:rsidP="00F4793B">
      <w:pPr>
        <w:pStyle w:val="a4"/>
      </w:pPr>
      <w:r w:rsidRPr="00582052">
        <w:rPr>
          <w:b/>
        </w:rPr>
        <w:t>предоставление персональных данных</w:t>
      </w:r>
      <w:r w:rsidRPr="00582052">
        <w:t xml:space="preserve"> – действия, направленные на раскрытие персональных данных определ</w:t>
      </w:r>
      <w:r w:rsidR="00543A2F" w:rsidRPr="00582052">
        <w:t>е</w:t>
      </w:r>
      <w:r w:rsidRPr="00582052">
        <w:t>нному лицу или определ</w:t>
      </w:r>
      <w:r w:rsidR="00543A2F" w:rsidRPr="00582052">
        <w:t>е</w:t>
      </w:r>
      <w:r w:rsidRPr="00582052">
        <w:t>нному кругу лиц;</w:t>
      </w:r>
    </w:p>
    <w:p w14:paraId="7CED1E19" w14:textId="77777777" w:rsidR="000F343C" w:rsidRPr="006066E0" w:rsidRDefault="00F4793B" w:rsidP="00F4793B">
      <w:pPr>
        <w:pStyle w:val="a4"/>
        <w:rPr>
          <w:b/>
        </w:rPr>
      </w:pPr>
      <w:r w:rsidRPr="00582052">
        <w:rPr>
          <w:b/>
        </w:rPr>
        <w:t>распространение персональных данных</w:t>
      </w:r>
      <w:r w:rsidR="00AB343A" w:rsidRPr="00582052">
        <w:t xml:space="preserve"> – </w:t>
      </w:r>
      <w:r w:rsidR="000F343C" w:rsidRPr="006066E0">
        <w:t xml:space="preserve">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14:paraId="454E5B80" w14:textId="77777777" w:rsidR="00C23606" w:rsidRPr="006066E0" w:rsidRDefault="000F343C" w:rsidP="00C23606">
      <w:pPr>
        <w:pStyle w:val="a4"/>
      </w:pPr>
      <w:r w:rsidRPr="006066E0">
        <w:rPr>
          <w:b/>
        </w:rPr>
        <w:t>т</w:t>
      </w:r>
      <w:r w:rsidR="00F4793B" w:rsidRPr="006066E0">
        <w:rPr>
          <w:b/>
        </w:rPr>
        <w:t>рансграничная передача персональных данных</w:t>
      </w:r>
      <w:r w:rsidR="00AB343A" w:rsidRPr="006066E0">
        <w:t xml:space="preserve"> –</w:t>
      </w:r>
      <w:r w:rsidR="00C23606" w:rsidRPr="006066E0">
        <w:t xml:space="preserve">передача персональных данных иностранному государству, государственному органу иностранного государства, международной и иностранной организации, иностранному гражданину, лицу без гражданства либо уполномоченному ими лицу, юридическому лицу, зарегистрированному в иностранном государстве, или иной структуре без образования юридического лица независимо от их организационно-правовой формы, находящимся на территории иностранного государства. </w:t>
      </w:r>
      <w:proofErr w:type="spellStart"/>
      <w:r w:rsidR="00C23606" w:rsidRPr="006066E0">
        <w:t>рансграничная</w:t>
      </w:r>
      <w:proofErr w:type="spellEnd"/>
      <w:r w:rsidR="00C23606" w:rsidRPr="006066E0">
        <w:t xml:space="preserve"> передача персональных данных осуществляется в соответствии с настоящим Федеральным законом.  </w:t>
      </w:r>
    </w:p>
    <w:p w14:paraId="40D08F7B" w14:textId="7C12F49C" w:rsidR="00F4793B" w:rsidRPr="00543EC1" w:rsidRDefault="00FE032A" w:rsidP="00C23606">
      <w:pPr>
        <w:pStyle w:val="a4"/>
        <w:rPr>
          <w:lang w:val="en-US"/>
        </w:rPr>
      </w:pPr>
      <w:r w:rsidRPr="006066E0">
        <w:t>Гостиницы</w:t>
      </w:r>
      <w:r w:rsidR="00C23606" w:rsidRPr="006066E0">
        <w:t xml:space="preserve"> до начала осуществления деятельности по трансграничной передаче персональных данных обязан</w:t>
      </w:r>
      <w:r w:rsidRPr="006066E0">
        <w:t>а</w:t>
      </w:r>
      <w:r w:rsidR="00C23606" w:rsidRPr="006066E0">
        <w:t xml:space="preserve">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w:t>
      </w:r>
    </w:p>
    <w:p w14:paraId="40D08F7C" w14:textId="03693268" w:rsidR="00F4793B" w:rsidRPr="00582052" w:rsidRDefault="00F4793B" w:rsidP="00F4793B">
      <w:pPr>
        <w:pStyle w:val="a4"/>
      </w:pPr>
      <w:r w:rsidRPr="00582052">
        <w:rPr>
          <w:b/>
        </w:rPr>
        <w:t>уничтожение персональных данных</w:t>
      </w:r>
      <w:r w:rsidR="00AB343A" w:rsidRPr="00582052">
        <w:t xml:space="preserve"> – </w:t>
      </w:r>
      <w:r w:rsidRPr="00582052">
        <w:t xml:space="preserve">действия, в результате которых </w:t>
      </w:r>
      <w:r w:rsidR="00400A53">
        <w:t xml:space="preserve">становится </w:t>
      </w:r>
      <w:r w:rsidRPr="00582052">
        <w:t>невозможн</w:t>
      </w:r>
      <w:r w:rsidR="00400A53">
        <w:t>ым</w:t>
      </w:r>
      <w:r w:rsidRPr="00582052">
        <w:t xml:space="preserve"> восстановить содержание персональных данных в информационной системе персональных данных и (или)</w:t>
      </w:r>
      <w:r w:rsidR="00AB343A" w:rsidRPr="00582052">
        <w:t xml:space="preserve"> в </w:t>
      </w:r>
      <w:r w:rsidRPr="00582052">
        <w:t>результате которых уничтожаются материальн</w:t>
      </w:r>
      <w:r w:rsidR="00C1234A" w:rsidRPr="00582052">
        <w:t>ые носители персональных данных.</w:t>
      </w:r>
    </w:p>
    <w:p w14:paraId="40D08F7D" w14:textId="1C0E683D" w:rsidR="00F4793B" w:rsidRPr="00582052" w:rsidRDefault="00237897" w:rsidP="00F4793B">
      <w:pPr>
        <w:pStyle w:val="a4"/>
      </w:pPr>
      <w:r>
        <w:t>Гостиница</w:t>
      </w:r>
      <w:r w:rsidR="00F4793B" w:rsidRPr="00582052">
        <w:t xml:space="preserve"> обязана опубликовать или иным образом обеспечить неограниченный доступ к настоящей Политике обработки персональных данных в </w:t>
      </w:r>
      <w:r w:rsidR="00B7427C" w:rsidRPr="00582052">
        <w:t>соответствии с ч. 2 ст. 18.1 ФЗ</w:t>
      </w:r>
      <w:r w:rsidR="00B7427C" w:rsidRPr="00582052">
        <w:noBreakHyphen/>
      </w:r>
      <w:r w:rsidR="00F4793B" w:rsidRPr="00582052">
        <w:t>152.</w:t>
      </w:r>
    </w:p>
    <w:p w14:paraId="40D08F7E" w14:textId="77777777" w:rsidR="00F4793B" w:rsidRPr="00582052" w:rsidRDefault="00F4793B" w:rsidP="00F4793B">
      <w:pPr>
        <w:pStyle w:val="Heading1"/>
      </w:pPr>
      <w:r w:rsidRPr="00582052">
        <w:lastRenderedPageBreak/>
        <w:t>ПРИНЦИПЫ И УСЛОВИЯ ОБРАБОТКИ ПЕРСОНАЛЬНЫХ ДАННЫХ</w:t>
      </w:r>
    </w:p>
    <w:p w14:paraId="40D08F7F" w14:textId="77777777" w:rsidR="00F4793B" w:rsidRPr="00582052" w:rsidRDefault="00F4793B" w:rsidP="00F4793B">
      <w:pPr>
        <w:pStyle w:val="Heading2"/>
      </w:pPr>
      <w:r w:rsidRPr="00582052">
        <w:t>Принципы обработки персональных данных</w:t>
      </w:r>
    </w:p>
    <w:p w14:paraId="40D08F80" w14:textId="77777777" w:rsidR="00F4793B" w:rsidRPr="00582052" w:rsidRDefault="00F4793B" w:rsidP="00F4793B">
      <w:pPr>
        <w:pStyle w:val="a4"/>
      </w:pPr>
      <w:r w:rsidRPr="00582052">
        <w:t>Обработка персональных данных в Компании осуществляется</w:t>
      </w:r>
      <w:r w:rsidR="00C1234A" w:rsidRPr="00582052">
        <w:t xml:space="preserve"> на основе следующих принципов:</w:t>
      </w:r>
    </w:p>
    <w:p w14:paraId="40D08F81" w14:textId="77777777" w:rsidR="00F4793B" w:rsidRPr="00582052" w:rsidRDefault="00F4793B" w:rsidP="00543A2F">
      <w:pPr>
        <w:pStyle w:val="-"/>
      </w:pPr>
      <w:r w:rsidRPr="00582052">
        <w:t>законности и справедливой основы;</w:t>
      </w:r>
    </w:p>
    <w:p w14:paraId="40D08F82" w14:textId="77777777" w:rsidR="00F4793B" w:rsidRPr="00582052" w:rsidRDefault="00F4793B" w:rsidP="00543A2F">
      <w:pPr>
        <w:pStyle w:val="-"/>
      </w:pPr>
      <w:r w:rsidRPr="00582052">
        <w:t>ограничения обработки персональных данных достижением конкретных, заранее определ</w:t>
      </w:r>
      <w:r w:rsidR="00543A2F" w:rsidRPr="00582052">
        <w:t>е</w:t>
      </w:r>
      <w:r w:rsidRPr="00582052">
        <w:t>нных и законных целей;</w:t>
      </w:r>
    </w:p>
    <w:p w14:paraId="40D08F83" w14:textId="77777777" w:rsidR="00F4793B" w:rsidRPr="00582052" w:rsidRDefault="00F4793B" w:rsidP="00543A2F">
      <w:pPr>
        <w:pStyle w:val="-"/>
      </w:pPr>
      <w:r w:rsidRPr="00582052">
        <w:t>недопущения обработки персональных данных, несовместимой с целями сбора персональных данных;</w:t>
      </w:r>
    </w:p>
    <w:p w14:paraId="40D08F84" w14:textId="77777777" w:rsidR="00F4793B" w:rsidRPr="00582052" w:rsidRDefault="00F4793B" w:rsidP="00543A2F">
      <w:pPr>
        <w:pStyle w:val="-"/>
      </w:pPr>
      <w:r w:rsidRPr="00582052">
        <w:t>недопущения объединения баз данных, содержащих персональные данные, обработка которых осуществляется в целях, несовместимых между собой;</w:t>
      </w:r>
    </w:p>
    <w:p w14:paraId="40D08F85" w14:textId="77777777" w:rsidR="00F4793B" w:rsidRPr="00582052" w:rsidRDefault="00F4793B" w:rsidP="00543A2F">
      <w:pPr>
        <w:pStyle w:val="-"/>
      </w:pPr>
      <w:r w:rsidRPr="00582052">
        <w:t>обработки только тех персональных данных, которые отвечают целям их обработки;</w:t>
      </w:r>
    </w:p>
    <w:p w14:paraId="40D08F86" w14:textId="77777777" w:rsidR="00F4793B" w:rsidRPr="00582052" w:rsidRDefault="00F4793B" w:rsidP="00543A2F">
      <w:pPr>
        <w:pStyle w:val="-"/>
      </w:pPr>
      <w:r w:rsidRPr="00582052">
        <w:t>соответствия содержания и объ</w:t>
      </w:r>
      <w:r w:rsidR="00543A2F" w:rsidRPr="00582052">
        <w:t>е</w:t>
      </w:r>
      <w:r w:rsidRPr="00582052">
        <w:t>ма обрабатываемых персональных данных заявленным целям обработки;</w:t>
      </w:r>
    </w:p>
    <w:p w14:paraId="40D08F87" w14:textId="77777777" w:rsidR="00F4793B" w:rsidRPr="00582052" w:rsidRDefault="00F4793B" w:rsidP="00543A2F">
      <w:pPr>
        <w:pStyle w:val="-"/>
      </w:pPr>
      <w:r w:rsidRPr="00582052">
        <w:t>недопущения обработки персональных данных, избыточных по отношению к заявленным целям их обработки;</w:t>
      </w:r>
    </w:p>
    <w:p w14:paraId="40D08F88" w14:textId="77777777" w:rsidR="00F4793B" w:rsidRPr="00582052" w:rsidRDefault="00F4793B" w:rsidP="00543A2F">
      <w:pPr>
        <w:pStyle w:val="-"/>
      </w:pPr>
      <w:r w:rsidRPr="00582052">
        <w:t>обеспечения точности, достаточности и актуальности персональных данных по отношению к целям</w:t>
      </w:r>
      <w:r w:rsidR="00C1234A" w:rsidRPr="00582052">
        <w:t xml:space="preserve"> обработки персональных данных;</w:t>
      </w:r>
    </w:p>
    <w:p w14:paraId="40D08F89" w14:textId="708F6024" w:rsidR="00F4793B" w:rsidRPr="00582052" w:rsidRDefault="00F4793B" w:rsidP="00543A2F">
      <w:pPr>
        <w:pStyle w:val="-"/>
      </w:pPr>
      <w:r w:rsidRPr="00582052">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Компанией допущенных нарушений </w:t>
      </w:r>
      <w:r w:rsidR="003F1B28">
        <w:t xml:space="preserve">при обработке </w:t>
      </w:r>
      <w:r w:rsidRPr="00582052">
        <w:t>персональных данных, если иное не предусмотрено федеральным законом.</w:t>
      </w:r>
    </w:p>
    <w:p w14:paraId="40D08F8A" w14:textId="77777777" w:rsidR="00F4793B" w:rsidRPr="00582052" w:rsidRDefault="00F4793B" w:rsidP="00F4793B">
      <w:pPr>
        <w:pStyle w:val="Heading2"/>
      </w:pPr>
      <w:r w:rsidRPr="00582052">
        <w:t>Условия обработки персональных данных</w:t>
      </w:r>
    </w:p>
    <w:p w14:paraId="40D08F8B" w14:textId="77777777" w:rsidR="00F4793B" w:rsidRPr="00582052" w:rsidRDefault="00F4793B" w:rsidP="00F4793B">
      <w:pPr>
        <w:pStyle w:val="a4"/>
      </w:pPr>
      <w:r w:rsidRPr="00582052">
        <w:t>Компания производит обработку персональных данных при наличии хотя бы одного из следующих условий:</w:t>
      </w:r>
    </w:p>
    <w:p w14:paraId="40D08F8C" w14:textId="77777777" w:rsidR="00F4793B" w:rsidRPr="00582052" w:rsidRDefault="00F4793B" w:rsidP="00543A2F">
      <w:pPr>
        <w:pStyle w:val="-"/>
      </w:pPr>
      <w:r w:rsidRPr="00582052">
        <w:t>обработка персональных данных осуществляется с согласия субъекта персональных данных на обработку его персональных данных;</w:t>
      </w:r>
    </w:p>
    <w:p w14:paraId="40D08F8D" w14:textId="38B5D35F" w:rsidR="00F4793B" w:rsidRPr="00582052" w:rsidRDefault="00F4793B" w:rsidP="00543A2F">
      <w:pPr>
        <w:pStyle w:val="-"/>
      </w:pPr>
      <w:r w:rsidRPr="00582052">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1713EA">
        <w:t>Компанию</w:t>
      </w:r>
      <w:r w:rsidRPr="00582052">
        <w:t xml:space="preserve"> функций, полномочий и обязанностей;</w:t>
      </w:r>
    </w:p>
    <w:p w14:paraId="40D08F8E" w14:textId="77777777" w:rsidR="00F4793B" w:rsidRPr="00582052" w:rsidRDefault="00F4793B" w:rsidP="00543A2F">
      <w:pPr>
        <w:pStyle w:val="-"/>
      </w:pPr>
      <w:r w:rsidRPr="00582052">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40D08F8F" w14:textId="77777777" w:rsidR="00F4793B" w:rsidRPr="00582052" w:rsidRDefault="00F4793B" w:rsidP="00543A2F">
      <w:pPr>
        <w:pStyle w:val="-"/>
      </w:pPr>
      <w:r w:rsidRPr="00582052">
        <w:t xml:space="preserve">обработка персональных данных необходима для исполнения договора, стороной которого либо выгодоприобретателем или </w:t>
      </w:r>
      <w:proofErr w:type="gramStart"/>
      <w:r w:rsidRPr="00582052">
        <w:t>поручителем</w:t>
      </w:r>
      <w:proofErr w:type="gramEnd"/>
      <w:r w:rsidRPr="00582052">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40D08F90" w14:textId="271895E4" w:rsidR="00F4793B" w:rsidRPr="00582052" w:rsidRDefault="00F4793B" w:rsidP="00543A2F">
      <w:pPr>
        <w:pStyle w:val="-"/>
      </w:pPr>
      <w:r w:rsidRPr="00582052">
        <w:t xml:space="preserve">обработка персональных данных необходима для осуществления прав и законных интересов </w:t>
      </w:r>
      <w:r w:rsidR="001713EA">
        <w:t>Компании</w:t>
      </w:r>
      <w:r w:rsidRPr="00582052">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40D08F91" w14:textId="77777777" w:rsidR="00F4793B" w:rsidRPr="00582052" w:rsidRDefault="00F4793B" w:rsidP="00543A2F">
      <w:pPr>
        <w:pStyle w:val="-"/>
      </w:pPr>
      <w:r w:rsidRPr="00582052">
        <w:lastRenderedPageBreak/>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w:t>
      </w:r>
      <w:r w:rsidR="00AB343A" w:rsidRPr="00582052">
        <w:t xml:space="preserve"> – </w:t>
      </w:r>
      <w:r w:rsidRPr="00582052">
        <w:t>общедоступные персональные данные);</w:t>
      </w:r>
    </w:p>
    <w:p w14:paraId="40D08F92" w14:textId="77777777" w:rsidR="00F4793B" w:rsidRDefault="00F4793B" w:rsidP="00543A2F">
      <w:pPr>
        <w:pStyle w:val="-"/>
      </w:pPr>
      <w:r w:rsidRPr="00582052">
        <w:t>осуществляется обработка персональных данных, подлежащих опубликованию или обязательному раскрытию в соответствии с федеральным законом.</w:t>
      </w:r>
    </w:p>
    <w:p w14:paraId="02B69F81" w14:textId="5FA54F76" w:rsidR="001938C7" w:rsidRPr="00543EC1" w:rsidRDefault="001938C7" w:rsidP="001938C7">
      <w:pPr>
        <w:pStyle w:val="Heading2"/>
      </w:pPr>
      <w:r w:rsidRPr="00543EC1">
        <w:t>Перечень персональных данных</w:t>
      </w:r>
    </w:p>
    <w:p w14:paraId="142192E7" w14:textId="0EE36C5F" w:rsidR="000F343C" w:rsidRPr="00543EC1" w:rsidRDefault="00E955D0" w:rsidP="000F343C">
      <w:pPr>
        <w:pStyle w:val="-"/>
        <w:numPr>
          <w:ilvl w:val="0"/>
          <w:numId w:val="0"/>
        </w:numPr>
        <w:ind w:left="1276"/>
      </w:pPr>
      <w:r w:rsidRPr="00543EC1">
        <w:t xml:space="preserve">Сведения о </w:t>
      </w:r>
      <w:proofErr w:type="gramStart"/>
      <w:r w:rsidRPr="00543EC1">
        <w:t>К</w:t>
      </w:r>
      <w:r w:rsidR="000F343C" w:rsidRPr="00543EC1">
        <w:t xml:space="preserve">лиенте </w:t>
      </w:r>
      <w:r w:rsidRPr="00543EC1">
        <w:t xml:space="preserve"> Гостиницы</w:t>
      </w:r>
      <w:proofErr w:type="gramEnd"/>
      <w:r w:rsidR="000F343C" w:rsidRPr="00543EC1">
        <w:t>:</w:t>
      </w:r>
    </w:p>
    <w:p w14:paraId="0A85B4AE" w14:textId="77777777" w:rsidR="000F343C" w:rsidRPr="00543EC1" w:rsidRDefault="000F343C" w:rsidP="000F343C">
      <w:pPr>
        <w:pStyle w:val="-"/>
        <w:ind w:left="1276"/>
      </w:pPr>
      <w:r w:rsidRPr="00543EC1">
        <w:t>анкетные данные (ФИО, дата и место рождения и др.)</w:t>
      </w:r>
    </w:p>
    <w:p w14:paraId="467132B4" w14:textId="77777777" w:rsidR="000F343C" w:rsidRPr="00543EC1" w:rsidRDefault="000F343C" w:rsidP="000F343C">
      <w:pPr>
        <w:pStyle w:val="-"/>
        <w:ind w:left="1276"/>
      </w:pPr>
      <w:r w:rsidRPr="00543EC1">
        <w:t xml:space="preserve">паспортные данные (в </w:t>
      </w:r>
      <w:proofErr w:type="spellStart"/>
      <w:r w:rsidRPr="00543EC1">
        <w:t>т.ч</w:t>
      </w:r>
      <w:proofErr w:type="spellEnd"/>
      <w:r w:rsidRPr="00543EC1">
        <w:t>. адрес регистрации, адрес места жительства);</w:t>
      </w:r>
    </w:p>
    <w:p w14:paraId="7FB305C5" w14:textId="77777777" w:rsidR="000F343C" w:rsidRPr="00543EC1" w:rsidRDefault="000F343C" w:rsidP="000F343C">
      <w:pPr>
        <w:pStyle w:val="-"/>
        <w:ind w:left="1276"/>
      </w:pPr>
      <w:r w:rsidRPr="00543EC1">
        <w:t>номер контактного телефона;</w:t>
      </w:r>
    </w:p>
    <w:p w14:paraId="11F1435E" w14:textId="77777777" w:rsidR="000F343C" w:rsidRPr="00543EC1" w:rsidRDefault="000F343C" w:rsidP="000F343C">
      <w:pPr>
        <w:pStyle w:val="-"/>
        <w:ind w:left="1276"/>
      </w:pPr>
      <w:r w:rsidRPr="00543EC1">
        <w:t>адрес электронной почты.</w:t>
      </w:r>
    </w:p>
    <w:p w14:paraId="6FB216BB" w14:textId="77777777" w:rsidR="000F343C" w:rsidRPr="00543EC1" w:rsidRDefault="000F343C" w:rsidP="000F343C">
      <w:pPr>
        <w:pStyle w:val="-"/>
        <w:numPr>
          <w:ilvl w:val="0"/>
          <w:numId w:val="0"/>
        </w:numPr>
        <w:ind w:left="1276"/>
      </w:pPr>
      <w:r w:rsidRPr="00543EC1">
        <w:t>Режим конфиденциальности также распространяется на:</w:t>
      </w:r>
    </w:p>
    <w:p w14:paraId="25D7B115" w14:textId="77777777" w:rsidR="000F343C" w:rsidRPr="00543EC1" w:rsidRDefault="000F343C" w:rsidP="000F343C">
      <w:pPr>
        <w:pStyle w:val="-"/>
        <w:ind w:left="1276"/>
      </w:pPr>
      <w:r w:rsidRPr="00543EC1">
        <w:t>Даты заезда/ выезда гостя, период проживания;</w:t>
      </w:r>
    </w:p>
    <w:p w14:paraId="5EB143B3" w14:textId="77777777" w:rsidR="000F343C" w:rsidRPr="00543EC1" w:rsidRDefault="000F343C" w:rsidP="000F343C">
      <w:pPr>
        <w:pStyle w:val="-"/>
        <w:ind w:left="1276"/>
      </w:pPr>
      <w:r w:rsidRPr="00543EC1">
        <w:t>Фактическое нахождение гостя в отеле;</w:t>
      </w:r>
    </w:p>
    <w:p w14:paraId="517F1865" w14:textId="77777777" w:rsidR="000F343C" w:rsidRPr="00543EC1" w:rsidRDefault="000F343C" w:rsidP="000F343C">
      <w:pPr>
        <w:pStyle w:val="-"/>
        <w:ind w:left="1276"/>
      </w:pPr>
      <w:r w:rsidRPr="00543EC1">
        <w:t>Формы оплаты и суммы выставленных счетов за проживание, дополнительные услуги;</w:t>
      </w:r>
    </w:p>
    <w:p w14:paraId="13D7C9E3" w14:textId="77777777" w:rsidR="000F343C" w:rsidRPr="00543EC1" w:rsidRDefault="000F343C" w:rsidP="000F343C">
      <w:pPr>
        <w:pStyle w:val="-"/>
        <w:ind w:left="1276"/>
      </w:pPr>
      <w:r w:rsidRPr="00543EC1">
        <w:t xml:space="preserve">Посетители гостя, их численность, контактные данные, </w:t>
      </w:r>
      <w:proofErr w:type="gramStart"/>
      <w:r w:rsidRPr="00543EC1">
        <w:t>время</w:t>
      </w:r>
      <w:proofErr w:type="gramEnd"/>
      <w:r w:rsidRPr="00543EC1">
        <w:t xml:space="preserve"> проведенное в номере гостя.</w:t>
      </w:r>
    </w:p>
    <w:p w14:paraId="40D08F93" w14:textId="77777777" w:rsidR="00F4793B" w:rsidRPr="00582052" w:rsidRDefault="00F4793B" w:rsidP="00F4793B">
      <w:pPr>
        <w:pStyle w:val="Heading2"/>
      </w:pPr>
      <w:r w:rsidRPr="00582052">
        <w:t>Конфиде</w:t>
      </w:r>
      <w:r w:rsidR="00C1234A" w:rsidRPr="00582052">
        <w:t>нциальность персональных данных</w:t>
      </w:r>
    </w:p>
    <w:p w14:paraId="40D08F94" w14:textId="75554E81" w:rsidR="00F4793B" w:rsidRPr="00582052" w:rsidRDefault="00F4793B" w:rsidP="00F4793B">
      <w:pPr>
        <w:pStyle w:val="a4"/>
      </w:pPr>
      <w:r w:rsidRPr="00582052">
        <w:t>Компания и иные лица, получившие доступ к персональным данным, обяз</w:t>
      </w:r>
      <w:r w:rsidR="001713EA">
        <w:t>уются</w:t>
      </w:r>
      <w:r w:rsidRPr="00582052">
        <w:t xml:space="preserve">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40D08F95" w14:textId="77777777" w:rsidR="00F4793B" w:rsidRPr="00582052" w:rsidRDefault="00F4793B" w:rsidP="00F4793B">
      <w:pPr>
        <w:pStyle w:val="Heading2"/>
      </w:pPr>
      <w:r w:rsidRPr="00582052">
        <w:t>Общедоступные источники персональных данных</w:t>
      </w:r>
    </w:p>
    <w:p w14:paraId="40D08F96" w14:textId="744C6173" w:rsidR="00F4793B" w:rsidRPr="00582052" w:rsidRDefault="00F4793B" w:rsidP="00F4793B">
      <w:pPr>
        <w:pStyle w:val="a4"/>
      </w:pPr>
      <w:r w:rsidRPr="00582052">
        <w:t xml:space="preserve">В целях информационного обеспечения </w:t>
      </w:r>
      <w:r w:rsidR="001713EA">
        <w:t>Компания может</w:t>
      </w:r>
      <w:r w:rsidRPr="00582052">
        <w:t xml:space="preserve"> создавать общедоступные источники персональных данных субъектов, в том числе справочники и</w:t>
      </w:r>
      <w:r w:rsidR="00AB343A" w:rsidRPr="00582052">
        <w:t xml:space="preserve"> </w:t>
      </w:r>
      <w:r w:rsidRPr="00582052">
        <w:t>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14:paraId="40D08F97" w14:textId="3EABCA90" w:rsidR="00F4793B" w:rsidRPr="005D05E8" w:rsidRDefault="001713EA" w:rsidP="00F4793B">
      <w:pPr>
        <w:pStyle w:val="a4"/>
      </w:pPr>
      <w:r>
        <w:t>П</w:t>
      </w:r>
      <w:r w:rsidRPr="00120614">
        <w:t xml:space="preserve">о требованию субъекта персональных данных либо по решению суда или иных уполномоченных государственных органов </w:t>
      </w:r>
      <w:r>
        <w:t>с</w:t>
      </w:r>
      <w:r w:rsidRPr="00120614">
        <w:t>ведения о субъекте персональных данных исключ</w:t>
      </w:r>
      <w:r>
        <w:t>аются</w:t>
      </w:r>
      <w:r w:rsidRPr="00120614">
        <w:t xml:space="preserve"> из общедоступных источников персональных данных</w:t>
      </w:r>
      <w:r>
        <w:t xml:space="preserve"> Компании</w:t>
      </w:r>
      <w:r w:rsidR="005D05E8" w:rsidRPr="005D05E8">
        <w:t>.</w:t>
      </w:r>
    </w:p>
    <w:p w14:paraId="40D08F98" w14:textId="77777777" w:rsidR="00F4793B" w:rsidRPr="00582052" w:rsidRDefault="00F4793B" w:rsidP="00F4793B">
      <w:pPr>
        <w:pStyle w:val="Heading2"/>
      </w:pPr>
      <w:r w:rsidRPr="00582052">
        <w:t>Специальные категории персональных данных</w:t>
      </w:r>
    </w:p>
    <w:p w14:paraId="40D08F99" w14:textId="33402412" w:rsidR="00F4793B" w:rsidRPr="00582052" w:rsidRDefault="00F4793B" w:rsidP="00F4793B">
      <w:pPr>
        <w:pStyle w:val="a4"/>
      </w:pPr>
      <w:r w:rsidRPr="00582052">
        <w:t xml:space="preserve">Обработка Компанией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6D46D0">
        <w:t>производится</w:t>
      </w:r>
      <w:r w:rsidRPr="00582052">
        <w:t xml:space="preserve"> в случаях, если:</w:t>
      </w:r>
    </w:p>
    <w:p w14:paraId="40D08F9A" w14:textId="77777777" w:rsidR="00F4793B" w:rsidRPr="00582052" w:rsidRDefault="00F4793B" w:rsidP="00543A2F">
      <w:pPr>
        <w:pStyle w:val="-"/>
      </w:pPr>
      <w:r w:rsidRPr="00582052">
        <w:t>субъект персональных данных дал согласие в письменной форме на обработку своих персональных данных;</w:t>
      </w:r>
    </w:p>
    <w:p w14:paraId="40D08F9B" w14:textId="77777777" w:rsidR="00F4793B" w:rsidRPr="00582052" w:rsidRDefault="00F4793B" w:rsidP="00543A2F">
      <w:pPr>
        <w:pStyle w:val="-"/>
      </w:pPr>
      <w:r w:rsidRPr="00582052">
        <w:t>персональные данные сделаны общедоступными</w:t>
      </w:r>
      <w:r w:rsidR="00C1234A" w:rsidRPr="00582052">
        <w:t xml:space="preserve"> субъектом персональных данных;</w:t>
      </w:r>
    </w:p>
    <w:p w14:paraId="40D08F9C" w14:textId="77777777" w:rsidR="00F4793B" w:rsidRPr="00582052" w:rsidRDefault="00F4793B" w:rsidP="00543A2F">
      <w:pPr>
        <w:pStyle w:val="-"/>
      </w:pPr>
      <w:r w:rsidRPr="00582052">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14:paraId="40D08F9D" w14:textId="77777777" w:rsidR="00F4793B" w:rsidRPr="00582052" w:rsidRDefault="00F4793B" w:rsidP="00543A2F">
      <w:pPr>
        <w:pStyle w:val="-"/>
      </w:pPr>
      <w:r w:rsidRPr="00582052">
        <w:lastRenderedPageBreak/>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40D08F9E" w14:textId="77777777" w:rsidR="00F4793B" w:rsidRPr="00582052" w:rsidRDefault="00F4793B" w:rsidP="00543A2F">
      <w:pPr>
        <w:pStyle w:val="-"/>
      </w:pPr>
      <w:r w:rsidRPr="00582052">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40D08F9F" w14:textId="77777777" w:rsidR="00F4793B" w:rsidRPr="00582052" w:rsidRDefault="00F4793B" w:rsidP="00543A2F">
      <w:pPr>
        <w:pStyle w:val="-"/>
      </w:pPr>
      <w:r w:rsidRPr="00582052">
        <w:t>обработка персональных данных необходима для установления или осуществления прав субъекта персональных данных или третьих лиц, а равно и в свя</w:t>
      </w:r>
      <w:r w:rsidR="00C1234A" w:rsidRPr="00582052">
        <w:t>зи с осуществлением правосудия;</w:t>
      </w:r>
    </w:p>
    <w:p w14:paraId="40D08FA0" w14:textId="77777777" w:rsidR="00F4793B" w:rsidRPr="00582052" w:rsidRDefault="00F4793B" w:rsidP="00543A2F">
      <w:pPr>
        <w:pStyle w:val="-"/>
      </w:pPr>
      <w:r w:rsidRPr="00582052">
        <w:t xml:space="preserve">обработка персональных данных осуществляется в соответствии с законодательством об обязательных видах страхования, </w:t>
      </w:r>
      <w:r w:rsidR="00C1234A" w:rsidRPr="00582052">
        <w:t>со страховым законодательством.</w:t>
      </w:r>
    </w:p>
    <w:p w14:paraId="40D08FA1" w14:textId="77777777" w:rsidR="00F4793B" w:rsidRPr="00582052" w:rsidRDefault="00F4793B" w:rsidP="00F4793B">
      <w:pPr>
        <w:pStyle w:val="a4"/>
      </w:pPr>
      <w:r w:rsidRPr="00582052">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14:paraId="40D08FA2" w14:textId="77777777" w:rsidR="00F4793B" w:rsidRPr="00582052" w:rsidRDefault="00F4793B" w:rsidP="00F4793B">
      <w:pPr>
        <w:pStyle w:val="a4"/>
      </w:pPr>
      <w:r w:rsidRPr="00582052">
        <w:t>Обработка персональных данных о судимости может осуществляться Компанией исключительно в случаях и в порядке, которые определяются в соответствии с федеральными законами.</w:t>
      </w:r>
    </w:p>
    <w:p w14:paraId="40D08FA3" w14:textId="77777777" w:rsidR="00F4793B" w:rsidRPr="00582052" w:rsidRDefault="00F4793B" w:rsidP="00F4793B">
      <w:pPr>
        <w:pStyle w:val="Heading2"/>
      </w:pPr>
      <w:r w:rsidRPr="00582052">
        <w:t>Биометрические персональные данные</w:t>
      </w:r>
    </w:p>
    <w:p w14:paraId="40D08FA4" w14:textId="29E71D38" w:rsidR="00F4793B" w:rsidRPr="00582052" w:rsidRDefault="00F4793B" w:rsidP="00F4793B">
      <w:pPr>
        <w:pStyle w:val="a4"/>
      </w:pPr>
      <w:r w:rsidRPr="00582052">
        <w:t>Сведения, которые характеризуют физиологические и биологические особенности человека, на основании которых можно установить его личность</w:t>
      </w:r>
      <w:r w:rsidR="0036644D">
        <w:t xml:space="preserve"> (</w:t>
      </w:r>
      <w:r w:rsidRPr="00582052">
        <w:t>биометрические персональные данные</w:t>
      </w:r>
      <w:r w:rsidR="0036644D">
        <w:t xml:space="preserve">) и которые используются оператором для установления личности субъекта персональных данных, </w:t>
      </w:r>
      <w:r w:rsidRPr="00582052">
        <w:t>могут обрабатываться Компанией только при наличии согласия в письменной форме субъекта</w:t>
      </w:r>
      <w:r w:rsidR="0036644D">
        <w:t xml:space="preserve"> персональных данных</w:t>
      </w:r>
      <w:r w:rsidRPr="00582052">
        <w:t>.</w:t>
      </w:r>
    </w:p>
    <w:p w14:paraId="40D08FA5" w14:textId="77777777" w:rsidR="00F4793B" w:rsidRPr="00582052" w:rsidRDefault="00F4793B" w:rsidP="00F4793B">
      <w:pPr>
        <w:pStyle w:val="Heading2"/>
      </w:pPr>
      <w:r w:rsidRPr="00582052">
        <w:t>Поручение обработки персональных данных другому лицу</w:t>
      </w:r>
    </w:p>
    <w:p w14:paraId="40D08FA6" w14:textId="77777777" w:rsidR="00F4793B" w:rsidRPr="00582052" w:rsidRDefault="00F4793B" w:rsidP="00F4793B">
      <w:pPr>
        <w:pStyle w:val="a4"/>
      </w:pPr>
      <w:r w:rsidRPr="00582052">
        <w:t xml:space="preserve">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Компании, обязано соблюдать принципы и правила обработки персональных данных, </w:t>
      </w:r>
      <w:r w:rsidRPr="00BC305E">
        <w:t>предусмотр</w:t>
      </w:r>
      <w:r w:rsidR="00B7427C" w:rsidRPr="00BC305E">
        <w:t>енные ФЗ</w:t>
      </w:r>
      <w:r w:rsidR="00B7427C" w:rsidRPr="00BC305E">
        <w:noBreakHyphen/>
      </w:r>
      <w:r w:rsidR="00CC05D2" w:rsidRPr="00BC305E">
        <w:t>152.</w:t>
      </w:r>
    </w:p>
    <w:p w14:paraId="40D08FA7" w14:textId="77777777" w:rsidR="00F4793B" w:rsidRPr="00582052" w:rsidRDefault="00F4793B" w:rsidP="00F4793B">
      <w:pPr>
        <w:pStyle w:val="Heading2"/>
        <w:rPr>
          <w:caps/>
        </w:rPr>
      </w:pPr>
      <w:r w:rsidRPr="00582052">
        <w:t>Трансграничная передача персональных данных</w:t>
      </w:r>
    </w:p>
    <w:p w14:paraId="40D08FA8" w14:textId="77777777" w:rsidR="00F4793B" w:rsidRPr="00582052" w:rsidRDefault="00F4793B" w:rsidP="00F4793B">
      <w:pPr>
        <w:pStyle w:val="a4"/>
      </w:pPr>
      <w:r w:rsidRPr="00582052">
        <w:t>Компания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14:paraId="40D08FA9" w14:textId="77777777" w:rsidR="00F4793B" w:rsidRPr="00582052" w:rsidRDefault="00F4793B" w:rsidP="00F4793B">
      <w:pPr>
        <w:pStyle w:val="a4"/>
      </w:pPr>
      <w:r w:rsidRPr="00582052">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40D08FAA" w14:textId="77777777" w:rsidR="00F4793B" w:rsidRPr="00582052" w:rsidRDefault="00F4793B" w:rsidP="00543A2F">
      <w:pPr>
        <w:pStyle w:val="-"/>
      </w:pPr>
      <w:r w:rsidRPr="00582052">
        <w:t>наличия согласия в письменной форме субъекта персональных данных на трансграничную передачу его персональных данных;</w:t>
      </w:r>
    </w:p>
    <w:p w14:paraId="40D08FAB" w14:textId="77777777" w:rsidR="00F4793B" w:rsidRDefault="00F4793B" w:rsidP="00543A2F">
      <w:pPr>
        <w:pStyle w:val="-"/>
      </w:pPr>
      <w:r w:rsidRPr="00582052">
        <w:t>исполнения договора, стороной которого является субъект персональных данных.</w:t>
      </w:r>
    </w:p>
    <w:p w14:paraId="34A86636" w14:textId="620962A2" w:rsidR="004923AC" w:rsidRPr="00543EC1" w:rsidRDefault="004923AC" w:rsidP="004923AC">
      <w:pPr>
        <w:pStyle w:val="Heading2"/>
      </w:pPr>
      <w:r w:rsidRPr="00543EC1">
        <w:lastRenderedPageBreak/>
        <w:t>Цели использования персональных данных</w:t>
      </w:r>
    </w:p>
    <w:p w14:paraId="4ADC23EB" w14:textId="6B3E4C5F" w:rsidR="004923AC" w:rsidRPr="00543EC1" w:rsidRDefault="004923AC" w:rsidP="004923AC">
      <w:pPr>
        <w:pStyle w:val="a4"/>
      </w:pPr>
      <w:r w:rsidRPr="00543EC1">
        <w:t>2.10.</w:t>
      </w:r>
      <w:proofErr w:type="gramStart"/>
      <w:r w:rsidRPr="00543EC1">
        <w:t>1.Персональные</w:t>
      </w:r>
      <w:proofErr w:type="gramEnd"/>
      <w:r w:rsidRPr="00543EC1">
        <w:t xml:space="preserve"> данные клиентов обрабатываются в целях исполнения договора по предоставлению услуг по проживанию или временному размещению, одной из сторон которого является Клиент. Гостиница собирает данные только в объеме, необходимом для достижения названной цели.</w:t>
      </w:r>
    </w:p>
    <w:p w14:paraId="1D19C4CF" w14:textId="377F93D4" w:rsidR="004923AC" w:rsidRPr="00543EC1" w:rsidRDefault="00543EC1" w:rsidP="004923AC">
      <w:pPr>
        <w:pStyle w:val="a4"/>
      </w:pPr>
      <w:r>
        <w:t>2.10.2</w:t>
      </w:r>
      <w:r w:rsidR="004923AC" w:rsidRPr="00543EC1">
        <w:t>.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14:paraId="5E587FFC" w14:textId="4AFEB139" w:rsidR="0018254B" w:rsidRPr="00543EC1" w:rsidRDefault="0018254B" w:rsidP="004923AC">
      <w:pPr>
        <w:pStyle w:val="a4"/>
        <w:rPr>
          <w:b/>
        </w:rPr>
      </w:pPr>
      <w:r w:rsidRPr="00543EC1">
        <w:rPr>
          <w:b/>
        </w:rPr>
        <w:t>2.11. Хранение, использование и уничтожение персональных данных:</w:t>
      </w:r>
    </w:p>
    <w:p w14:paraId="65496042" w14:textId="04A1DF52" w:rsidR="0018254B" w:rsidRPr="00543EC1" w:rsidRDefault="0018254B" w:rsidP="004923AC">
      <w:pPr>
        <w:pStyle w:val="a4"/>
      </w:pPr>
      <w:r w:rsidRPr="00543EC1">
        <w:t xml:space="preserve">2.11.1. Журнал регистрации </w:t>
      </w:r>
      <w:r w:rsidR="002918FE" w:rsidRPr="00543EC1">
        <w:t>Клиентов</w:t>
      </w:r>
      <w:r w:rsidRPr="00543EC1">
        <w:t xml:space="preserve"> является конфиденциальным документом и не может быть использован для целей, не предусмотренных настоящей Политикой.</w:t>
      </w:r>
    </w:p>
    <w:p w14:paraId="1AAAC706" w14:textId="1763E2A4" w:rsidR="0018254B" w:rsidRPr="00543EC1" w:rsidRDefault="0018254B" w:rsidP="004923AC">
      <w:pPr>
        <w:pStyle w:val="a4"/>
      </w:pPr>
      <w:r w:rsidRPr="00543EC1">
        <w:t xml:space="preserve">2.11.2. Журнал регистрации Клиентов хранится </w:t>
      </w:r>
      <w:proofErr w:type="gramStart"/>
      <w:r w:rsidR="00786579" w:rsidRPr="00543EC1">
        <w:t>в электроном</w:t>
      </w:r>
      <w:proofErr w:type="gramEnd"/>
      <w:r w:rsidR="00786579" w:rsidRPr="00543EC1">
        <w:t xml:space="preserve"> виде.</w:t>
      </w:r>
    </w:p>
    <w:p w14:paraId="72D0BE44" w14:textId="30039066" w:rsidR="0018254B" w:rsidRPr="00543EC1" w:rsidRDefault="0018254B" w:rsidP="004923AC">
      <w:pPr>
        <w:pStyle w:val="a4"/>
      </w:pPr>
      <w:r w:rsidRPr="00543EC1">
        <w:t xml:space="preserve">2.11.3. В случаях изменения персональных данных Клиента, администратор </w:t>
      </w:r>
      <w:r w:rsidR="002918FE" w:rsidRPr="00543EC1">
        <w:t>Г</w:t>
      </w:r>
      <w:r w:rsidRPr="00543EC1">
        <w:t>остиницы обязан внести по требованию Клиента необходимые изменения в журнал регистрации Гостиницы.</w:t>
      </w:r>
    </w:p>
    <w:p w14:paraId="1BE5994C" w14:textId="5DAD0873" w:rsidR="0018254B" w:rsidRPr="00543EC1" w:rsidRDefault="0018254B" w:rsidP="004923AC">
      <w:pPr>
        <w:pStyle w:val="a4"/>
      </w:pPr>
      <w:r w:rsidRPr="00543EC1">
        <w:t>2.11.4. По запросу Клиента администрация Гостиницы обязана предоставить Клиенту информацию о нали</w:t>
      </w:r>
      <w:r w:rsidR="00543EC1">
        <w:t xml:space="preserve">чии его персональных данных, а </w:t>
      </w:r>
      <w:r w:rsidRPr="00543EC1">
        <w:t>также предоставить возможность ознакомления с ними при его обращении в течение десяти рабочих дней с момента получения запроса.</w:t>
      </w:r>
    </w:p>
    <w:p w14:paraId="26097A5B" w14:textId="77777777" w:rsidR="00786579" w:rsidRPr="00543EC1" w:rsidRDefault="0018254B" w:rsidP="004923AC">
      <w:pPr>
        <w:pStyle w:val="a4"/>
      </w:pPr>
      <w:r w:rsidRPr="00543EC1">
        <w:t>2.11.5. В случае выявления неправомерных действий с персональными данными, администрация Гостиницы в срок, не превышающей трех рабочих дней с момента такого выявления, обязана устранить допущенные нарушения. Об устранении</w:t>
      </w:r>
      <w:r w:rsidR="00786579" w:rsidRPr="00543EC1">
        <w:t xml:space="preserve"> допущенных нарушений, или об уничтожении персональных данных администрация Гостиницы уведомляет Клиента.</w:t>
      </w:r>
    </w:p>
    <w:p w14:paraId="73E029EB" w14:textId="6DFA695E" w:rsidR="0018254B" w:rsidRPr="004923AC" w:rsidRDefault="00786579" w:rsidP="004923AC">
      <w:pPr>
        <w:pStyle w:val="a4"/>
      </w:pPr>
      <w:r w:rsidRPr="00543EC1">
        <w:t>2.11.6. По истечению трех лет с момента регистрации Клиента администрация Гостиницы прекращает обработку его персональных данных, уничтожает его персональные данные.</w:t>
      </w:r>
      <w:r w:rsidR="0018254B">
        <w:t xml:space="preserve"> </w:t>
      </w:r>
    </w:p>
    <w:p w14:paraId="7DA2CBC5" w14:textId="77777777" w:rsidR="004923AC" w:rsidRPr="004923AC" w:rsidRDefault="004923AC" w:rsidP="004923AC">
      <w:pPr>
        <w:pStyle w:val="a4"/>
      </w:pPr>
    </w:p>
    <w:p w14:paraId="40D08FAC" w14:textId="77777777" w:rsidR="00F4793B" w:rsidRPr="00582052" w:rsidRDefault="00F4793B" w:rsidP="00F4793B">
      <w:pPr>
        <w:pStyle w:val="Heading1"/>
      </w:pPr>
      <w:r w:rsidRPr="00582052">
        <w:lastRenderedPageBreak/>
        <w:t>ПРАВА СУБЪЕКТА ПЕРСОНАЛЬНЫХ ДАННЫХ</w:t>
      </w:r>
    </w:p>
    <w:p w14:paraId="40D08FAD" w14:textId="77777777" w:rsidR="00F4793B" w:rsidRPr="00582052" w:rsidRDefault="00F4793B" w:rsidP="00F4793B">
      <w:pPr>
        <w:pStyle w:val="Heading2"/>
      </w:pPr>
      <w:r w:rsidRPr="00582052">
        <w:t>Согласие субъекта персональных данных на обработку его персональных данных</w:t>
      </w:r>
    </w:p>
    <w:p w14:paraId="40D08FAE" w14:textId="77777777" w:rsidR="00F4793B" w:rsidRPr="00582052" w:rsidRDefault="00F4793B" w:rsidP="00F4793B">
      <w:pPr>
        <w:pStyle w:val="a4"/>
      </w:pPr>
      <w:r w:rsidRPr="00582052">
        <w:t>Субъект персональных данных принимает решение о предоставлении его персональных данных и да</w:t>
      </w:r>
      <w:r w:rsidR="00543A2F" w:rsidRPr="00582052">
        <w:t>е</w:t>
      </w:r>
      <w:r w:rsidRPr="00582052">
        <w:t>т согласие на их обработку свободно, своей волей и в сво</w:t>
      </w:r>
      <w:r w:rsidR="00543A2F" w:rsidRPr="00582052">
        <w:t>е</w:t>
      </w:r>
      <w:r w:rsidRPr="00582052">
        <w:t>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14:paraId="40D08FAF" w14:textId="4D15D281" w:rsidR="00F4793B" w:rsidRPr="00582052" w:rsidRDefault="00F4793B" w:rsidP="00F4793B">
      <w:pPr>
        <w:pStyle w:val="a4"/>
      </w:pPr>
      <w:r w:rsidRPr="00582052">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w:t>
      </w:r>
      <w:r w:rsidR="00B7427C" w:rsidRPr="00582052">
        <w:t xml:space="preserve">личия оснований, указанных в </w:t>
      </w:r>
      <w:r w:rsidR="00B7427C" w:rsidRPr="00BC305E">
        <w:t>ФЗ</w:t>
      </w:r>
      <w:r w:rsidR="00B7427C" w:rsidRPr="00BC305E">
        <w:noBreakHyphen/>
      </w:r>
      <w:r w:rsidRPr="00BC305E">
        <w:t>152, возлагается</w:t>
      </w:r>
      <w:r w:rsidRPr="00582052">
        <w:t xml:space="preserve"> на </w:t>
      </w:r>
      <w:r w:rsidR="002918FE">
        <w:t>Гостиницу</w:t>
      </w:r>
      <w:r w:rsidRPr="00582052">
        <w:t>.</w:t>
      </w:r>
    </w:p>
    <w:p w14:paraId="40D08FB0" w14:textId="77777777" w:rsidR="00F4793B" w:rsidRPr="00582052" w:rsidRDefault="00F4793B" w:rsidP="00F4793B">
      <w:pPr>
        <w:pStyle w:val="Heading2"/>
      </w:pPr>
      <w:r w:rsidRPr="00582052">
        <w:t>Права субъекта персональных данных</w:t>
      </w:r>
    </w:p>
    <w:p w14:paraId="40D08FB1" w14:textId="6B369047" w:rsidR="00F4793B" w:rsidRPr="00582052" w:rsidRDefault="00F4793B" w:rsidP="00F4793B">
      <w:pPr>
        <w:pStyle w:val="a4"/>
      </w:pPr>
      <w:r w:rsidRPr="00582052">
        <w:t xml:space="preserve">Субъект персональных данных имеет право на получение у </w:t>
      </w:r>
      <w:r w:rsidR="002918FE">
        <w:t>Гостиницы</w:t>
      </w:r>
      <w:r w:rsidRPr="00582052">
        <w:t xml:space="preserve">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w:t>
      </w:r>
      <w:r w:rsidR="002918FE">
        <w:t xml:space="preserve">Гостиницы </w:t>
      </w:r>
      <w:r w:rsidRPr="00582052">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0D08FB2" w14:textId="37565A1C" w:rsidR="00F4793B" w:rsidRPr="00582052" w:rsidRDefault="00F4793B" w:rsidP="00F4793B">
      <w:pPr>
        <w:pStyle w:val="a4"/>
      </w:pPr>
      <w:r w:rsidRPr="00582052">
        <w:t>Обработка персональных данных в целях продвижения товаров, работ, услуг на рынке пут</w:t>
      </w:r>
      <w:r w:rsidR="00543A2F" w:rsidRPr="00582052">
        <w:t>е</w:t>
      </w:r>
      <w:r w:rsidRPr="00582052">
        <w:t xml:space="preserve">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w:t>
      </w:r>
      <w:r w:rsidR="002918FE">
        <w:t xml:space="preserve">Гостиница </w:t>
      </w:r>
      <w:r w:rsidRPr="00582052">
        <w:t>не докажет, что такое согласие было получено.</w:t>
      </w:r>
    </w:p>
    <w:p w14:paraId="40D08FB3" w14:textId="163A7C74" w:rsidR="00F4793B" w:rsidRPr="00582052" w:rsidRDefault="002918FE" w:rsidP="00F4793B">
      <w:pPr>
        <w:pStyle w:val="a4"/>
      </w:pPr>
      <w:r>
        <w:t>Гостиница</w:t>
      </w:r>
      <w:r w:rsidR="00F4793B" w:rsidRPr="00582052">
        <w:t xml:space="preserve"> обязана немедленно прекратить по требованию субъекта персональных данных обработку его персональных данных в вышеуказанных целях.</w:t>
      </w:r>
    </w:p>
    <w:p w14:paraId="40D08FB4" w14:textId="77777777" w:rsidR="00F4793B" w:rsidRPr="00582052" w:rsidRDefault="00F4793B" w:rsidP="00F4793B">
      <w:pPr>
        <w:pStyle w:val="a4"/>
      </w:pPr>
      <w:r w:rsidRPr="00582052">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14:paraId="40D08FB5" w14:textId="58307213" w:rsidR="00F4793B" w:rsidRPr="00582052" w:rsidRDefault="00F4793B" w:rsidP="00F4793B">
      <w:pPr>
        <w:pStyle w:val="a4"/>
      </w:pPr>
      <w:r w:rsidRPr="00582052">
        <w:t>Если субъект персональных данных считает, что</w:t>
      </w:r>
      <w:r w:rsidR="002918FE">
        <w:t xml:space="preserve"> Гостиница</w:t>
      </w:r>
      <w:r w:rsidRPr="00582052">
        <w:t xml:space="preserve"> осуществляет обработку его персональных да</w:t>
      </w:r>
      <w:r w:rsidR="00B7427C" w:rsidRPr="00582052">
        <w:t xml:space="preserve">нных с нарушением </w:t>
      </w:r>
      <w:r w:rsidR="00B7427C" w:rsidRPr="00BC305E">
        <w:t>требований ФЗ</w:t>
      </w:r>
      <w:r w:rsidR="00B7427C" w:rsidRPr="00BC305E">
        <w:noBreakHyphen/>
      </w:r>
      <w:r w:rsidRPr="00BC305E">
        <w:t>152</w:t>
      </w:r>
      <w:r w:rsidRPr="00582052">
        <w:t xml:space="preserve"> или иным образом нарушает его права и свободы, субъект персональных данных вправе обжаловать действия или бездействие </w:t>
      </w:r>
      <w:r w:rsidR="002918FE">
        <w:t>Гостиница</w:t>
      </w:r>
      <w:r w:rsidRPr="00582052">
        <w:t xml:space="preserve"> в Уполномоченный орган по защите прав субъектов персональных данных или в судебном порядке.</w:t>
      </w:r>
    </w:p>
    <w:p w14:paraId="40D08FB6" w14:textId="77777777" w:rsidR="00F4793B" w:rsidRDefault="00F4793B" w:rsidP="00F4793B">
      <w:pPr>
        <w:pStyle w:val="a4"/>
      </w:pPr>
      <w:r w:rsidRPr="00582052">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6FD70EA" w14:textId="42D8F6D8" w:rsidR="006050CD" w:rsidRPr="00E13380" w:rsidRDefault="006050CD" w:rsidP="006050CD">
      <w:pPr>
        <w:pStyle w:val="a4"/>
      </w:pPr>
      <w:r w:rsidRPr="00E13380">
        <w:t>Клиент имеет право на:</w:t>
      </w:r>
    </w:p>
    <w:p w14:paraId="609F7845" w14:textId="77777777" w:rsidR="006050CD" w:rsidRPr="00E13380" w:rsidRDefault="006050CD" w:rsidP="006050CD">
      <w:pPr>
        <w:pStyle w:val="a4"/>
      </w:pPr>
      <w:r w:rsidRPr="00E13380">
        <w:t>доступ к информации о самом себе, в том числе содержащей информацию подтверждения факта обработки персональных данных, а также цель такой обработки;</w:t>
      </w:r>
    </w:p>
    <w:p w14:paraId="60D5EC0C" w14:textId="77777777" w:rsidR="006050CD" w:rsidRPr="00E13380" w:rsidRDefault="006050CD" w:rsidP="006050CD">
      <w:pPr>
        <w:pStyle w:val="a4"/>
      </w:pPr>
      <w:r w:rsidRPr="00E13380">
        <w:t>способы обработки персональных данных, применяемые Гостиницей;</w:t>
      </w:r>
    </w:p>
    <w:p w14:paraId="09CD614E" w14:textId="77777777" w:rsidR="006050CD" w:rsidRPr="00E13380" w:rsidRDefault="006050CD" w:rsidP="006050CD">
      <w:pPr>
        <w:pStyle w:val="a4"/>
      </w:pPr>
      <w:r w:rsidRPr="00E13380">
        <w:lastRenderedPageBreak/>
        <w:t>сведения о лицах, которые имеют доступ к персональным данным или которым может быть предоставлен такой доступ;</w:t>
      </w:r>
    </w:p>
    <w:p w14:paraId="271A91C1" w14:textId="77777777" w:rsidR="006050CD" w:rsidRPr="00E13380" w:rsidRDefault="006050CD" w:rsidP="006050CD">
      <w:pPr>
        <w:pStyle w:val="a4"/>
      </w:pPr>
      <w:r w:rsidRPr="00E13380">
        <w:t>перечень обрабатываемых персональных данных и источник их получения, сроки обработки персональных данных, в том числе сроки их хранения;</w:t>
      </w:r>
    </w:p>
    <w:p w14:paraId="4156573B" w14:textId="77777777" w:rsidR="006050CD" w:rsidRPr="00E13380" w:rsidRDefault="006050CD" w:rsidP="006050CD">
      <w:pPr>
        <w:pStyle w:val="a4"/>
      </w:pPr>
      <w:r w:rsidRPr="00E13380">
        <w:t>сведения о том, какие юридические последствия для Клиента и сотрудника может повлечь за собой обработка его персональных данных;</w:t>
      </w:r>
    </w:p>
    <w:p w14:paraId="285D3C2A" w14:textId="77777777" w:rsidR="006050CD" w:rsidRPr="00E13380" w:rsidRDefault="006050CD" w:rsidP="006050CD">
      <w:pPr>
        <w:pStyle w:val="a4"/>
      </w:pPr>
      <w:r w:rsidRPr="00E13380">
        <w:t>определение форм и способов обработки его персональных данных;</w:t>
      </w:r>
    </w:p>
    <w:p w14:paraId="1BD9E6E9" w14:textId="77777777" w:rsidR="006050CD" w:rsidRPr="00E13380" w:rsidRDefault="006050CD" w:rsidP="006050CD">
      <w:pPr>
        <w:pStyle w:val="a4"/>
      </w:pPr>
      <w:r w:rsidRPr="00E13380">
        <w:t>ограничение способов и форм обработки персональных данных;</w:t>
      </w:r>
    </w:p>
    <w:p w14:paraId="117C2F58" w14:textId="77777777" w:rsidR="006050CD" w:rsidRPr="00E13380" w:rsidRDefault="006050CD" w:rsidP="006050CD">
      <w:pPr>
        <w:pStyle w:val="a4"/>
      </w:pPr>
      <w:r w:rsidRPr="00E13380">
        <w:t>запрет на распространение персональных данных без его согласия;</w:t>
      </w:r>
    </w:p>
    <w:p w14:paraId="64310D5F" w14:textId="77777777" w:rsidR="006050CD" w:rsidRPr="00E13380" w:rsidRDefault="006050CD" w:rsidP="006050CD">
      <w:pPr>
        <w:pStyle w:val="a4"/>
      </w:pPr>
      <w:r w:rsidRPr="00E13380">
        <w:t>изменение, уточнение, уничтожение информации о самом себе;</w:t>
      </w:r>
    </w:p>
    <w:p w14:paraId="4DEF99CF" w14:textId="48DADD83" w:rsidR="006050CD" w:rsidRDefault="006050CD" w:rsidP="006050CD">
      <w:pPr>
        <w:pStyle w:val="a4"/>
      </w:pPr>
      <w:r w:rsidRPr="00E13380">
        <w:t>обжалование неправомерных действий или бездействий по обработке персональных данных и соответствующую компенсацию в судебном порядке.</w:t>
      </w:r>
    </w:p>
    <w:p w14:paraId="0B853074" w14:textId="4A1C3657" w:rsidR="006050CD" w:rsidRPr="006050CD" w:rsidRDefault="006050CD" w:rsidP="006050CD">
      <w:pPr>
        <w:pStyle w:val="a4"/>
        <w:rPr>
          <w:b/>
        </w:rPr>
      </w:pPr>
      <w:r w:rsidRPr="006050CD">
        <w:rPr>
          <w:b/>
        </w:rPr>
        <w:t>3.3. Гостиница обязана:</w:t>
      </w:r>
    </w:p>
    <w:p w14:paraId="1C74ED19" w14:textId="05045AF1" w:rsidR="006050CD" w:rsidRPr="00E13380" w:rsidRDefault="006050CD" w:rsidP="006050CD">
      <w:pPr>
        <w:pStyle w:val="a4"/>
      </w:pPr>
      <w:r w:rsidRPr="006050CD">
        <w:rPr>
          <w:highlight w:val="yellow"/>
        </w:rPr>
        <w:t>3</w:t>
      </w:r>
      <w:r w:rsidRPr="00E13380">
        <w:t>.1. Осуществлять обработку персональных данных Клиентов исключительно в целях оказания законных услуг Клиентам.</w:t>
      </w:r>
    </w:p>
    <w:p w14:paraId="61C87C59" w14:textId="27D4855D" w:rsidR="006050CD" w:rsidRPr="00E13380" w:rsidRDefault="006050CD" w:rsidP="006050CD">
      <w:pPr>
        <w:pStyle w:val="a4"/>
      </w:pPr>
      <w:r w:rsidRPr="00E13380">
        <w:t>3.2. Получать персональные данные Клиента непосредственно у него самого. Если персональные данные Клиента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Гостиницы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w:t>
      </w:r>
    </w:p>
    <w:p w14:paraId="27ABB321" w14:textId="3F257013" w:rsidR="006050CD" w:rsidRPr="00E13380" w:rsidRDefault="006050CD" w:rsidP="006050CD">
      <w:pPr>
        <w:pStyle w:val="a4"/>
      </w:pPr>
      <w:r w:rsidRPr="00E13380">
        <w:t>3.3.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w:t>
      </w:r>
    </w:p>
    <w:p w14:paraId="06BF6E9A" w14:textId="60C47449" w:rsidR="006050CD" w:rsidRPr="00E13380" w:rsidRDefault="006050CD" w:rsidP="006050CD">
      <w:pPr>
        <w:pStyle w:val="a4"/>
      </w:pPr>
      <w:r w:rsidRPr="00E13380">
        <w:rPr>
          <w:color w:val="000000" w:themeColor="text1"/>
        </w:rPr>
        <w:t xml:space="preserve">3.4.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w:t>
      </w:r>
      <w:r w:rsidRPr="00E13380">
        <w:t>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w:t>
      </w:r>
    </w:p>
    <w:p w14:paraId="79DECD42" w14:textId="6090EBBE" w:rsidR="006050CD" w:rsidRPr="00E13380" w:rsidRDefault="006050CD" w:rsidP="006050CD">
      <w:pPr>
        <w:pStyle w:val="a4"/>
      </w:pPr>
      <w:r w:rsidRPr="00E13380">
        <w:t>3.5. Обеспечить хранение и защиту персональных данных Клиента от неправомерного их использования или утраты.</w:t>
      </w:r>
    </w:p>
    <w:p w14:paraId="763FD994" w14:textId="2C00B07B" w:rsidR="006050CD" w:rsidRPr="00E13380" w:rsidRDefault="006050CD" w:rsidP="006050CD">
      <w:pPr>
        <w:pStyle w:val="a4"/>
      </w:pPr>
      <w:r w:rsidRPr="00E13380">
        <w:t>3.6. В случае выявления недостоверных персональных данных или неправомерных действий с ними Гостиницы при обращении или по запросу субъекта персональных данных или его законного представителя</w:t>
      </w:r>
    </w:p>
    <w:p w14:paraId="0A8AFE07" w14:textId="77777777" w:rsidR="006050CD" w:rsidRPr="00E13380" w:rsidRDefault="006050CD" w:rsidP="006050CD">
      <w:pPr>
        <w:pStyle w:val="a4"/>
      </w:pPr>
    </w:p>
    <w:p w14:paraId="113FFE61" w14:textId="77777777" w:rsidR="006050CD" w:rsidRPr="00E13380" w:rsidRDefault="006050CD" w:rsidP="006050CD">
      <w:pPr>
        <w:pStyle w:val="a4"/>
      </w:pPr>
      <w:r w:rsidRPr="00E13380">
        <w:lastRenderedPageBreak/>
        <w:t>либо уполномоченного органа по защите прав субъектов персональных данных Гостиница обязана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14:paraId="5F0E8CAE" w14:textId="77FBC61C" w:rsidR="006050CD" w:rsidRPr="00E13380" w:rsidRDefault="006050CD" w:rsidP="006050CD">
      <w:pPr>
        <w:pStyle w:val="a4"/>
      </w:pPr>
      <w:r w:rsidRPr="00E13380">
        <w:t>3.7. В случае подтверждения факта недостоверности персональных данных Гостиница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обязана уточнить персональные данные и снять их блокирование.</w:t>
      </w:r>
    </w:p>
    <w:p w14:paraId="74D8F9DF" w14:textId="05086C91" w:rsidR="006050CD" w:rsidRPr="00582052" w:rsidRDefault="006050CD" w:rsidP="006050CD">
      <w:pPr>
        <w:pStyle w:val="a4"/>
      </w:pPr>
      <w:r w:rsidRPr="00E13380">
        <w:t>3.8. В случае выявления неправомерных действий с персональными данными Гостиница в срок, не превышающий трех рабочих дней с даты такого выявления, обязана устранить допущенные нарушения. В случае невозможности устранения допущенных нарушений Гостиница в срок, не превышающий трех рабочих дней с даты выявления неправомерности действий с персональными данными, обязана уничтожить персональные данные. Об устранении допущенных нарушений или об уничтожении персональных данных Гостиница обязана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14:paraId="40D08FB7" w14:textId="77777777" w:rsidR="00F4793B" w:rsidRPr="00582052" w:rsidRDefault="00F4793B" w:rsidP="00F4793B">
      <w:pPr>
        <w:pStyle w:val="Heading1"/>
      </w:pPr>
      <w:r w:rsidRPr="00582052">
        <w:lastRenderedPageBreak/>
        <w:t>ОБЕСПЕЧЕНИЕ БЕЗОПАСНОСТИ ПЕРСОНАЛЬНЫХ ДАННЫХ</w:t>
      </w:r>
    </w:p>
    <w:p w14:paraId="40D08FB8" w14:textId="5F75C4A1" w:rsidR="00F4793B" w:rsidRPr="00582052" w:rsidRDefault="00F4793B" w:rsidP="00F4793B">
      <w:pPr>
        <w:pStyle w:val="a4"/>
      </w:pPr>
      <w:r w:rsidRPr="00582052">
        <w:t xml:space="preserve">Безопасность персональных данных, обрабатываемых </w:t>
      </w:r>
      <w:r w:rsidR="002918FE">
        <w:t>Гостиницей</w:t>
      </w:r>
      <w:r w:rsidRPr="00582052">
        <w:t>,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14:paraId="40D08FB9" w14:textId="0DD87EB1" w:rsidR="00F4793B" w:rsidRPr="00582052" w:rsidRDefault="00F4793B" w:rsidP="00F4793B">
      <w:pPr>
        <w:pStyle w:val="a4"/>
      </w:pPr>
      <w:r w:rsidRPr="00582052">
        <w:t xml:space="preserve">Для предотвращения несанкционированного доступа к персональным данным </w:t>
      </w:r>
      <w:r w:rsidR="002918FE">
        <w:t xml:space="preserve">Гостиницы </w:t>
      </w:r>
      <w:r w:rsidRPr="00582052">
        <w:t>применяются следующие организационно-технические меры:</w:t>
      </w:r>
    </w:p>
    <w:p w14:paraId="40D08FBA" w14:textId="77777777" w:rsidR="00DC3B09" w:rsidRPr="00582052" w:rsidRDefault="00DC3B09" w:rsidP="005B1654">
      <w:pPr>
        <w:pStyle w:val="-"/>
        <w:ind w:left="0" w:firstLine="709"/>
      </w:pPr>
      <w:r w:rsidRPr="00582052">
        <w:t>назначение должностных лиц, ответственных за организацию обработки и защиты персональных данных;</w:t>
      </w:r>
    </w:p>
    <w:p w14:paraId="40D08FBB" w14:textId="77777777" w:rsidR="00DC3B09" w:rsidRPr="00582052" w:rsidRDefault="00DC3B09" w:rsidP="005B1654">
      <w:pPr>
        <w:pStyle w:val="-"/>
        <w:ind w:left="0" w:firstLine="709"/>
      </w:pPr>
      <w:r w:rsidRPr="00582052">
        <w:t>ограничение состава лиц, имеющих доступ к персональным данным;</w:t>
      </w:r>
    </w:p>
    <w:p w14:paraId="40D08FBC" w14:textId="6BD18FA1" w:rsidR="00DC3B09" w:rsidRPr="00582052" w:rsidRDefault="00DC3B09" w:rsidP="005B1654">
      <w:pPr>
        <w:pStyle w:val="-"/>
        <w:ind w:left="0" w:firstLine="709"/>
      </w:pPr>
      <w:r w:rsidRPr="00582052">
        <w:t xml:space="preserve">ознакомление субъектов с требованиями федерального законодательства и нормативных документов </w:t>
      </w:r>
      <w:r w:rsidR="002918FE">
        <w:t>Гостиницы</w:t>
      </w:r>
      <w:r w:rsidRPr="00582052">
        <w:t xml:space="preserve"> по обработке и защите персональных данных;</w:t>
      </w:r>
    </w:p>
    <w:p w14:paraId="40D08FBD" w14:textId="77777777" w:rsidR="00DC3B09" w:rsidRPr="00582052" w:rsidRDefault="00DC3B09" w:rsidP="005B1654">
      <w:pPr>
        <w:pStyle w:val="-"/>
        <w:ind w:left="0" w:firstLine="709"/>
      </w:pPr>
      <w:r w:rsidRPr="00582052">
        <w:t>организация учета, хранения и обращения носителей информации;</w:t>
      </w:r>
    </w:p>
    <w:p w14:paraId="40D08FBE" w14:textId="71E6990B" w:rsidR="00DC3B09" w:rsidRPr="00582052" w:rsidRDefault="00DC3B09" w:rsidP="005B1654">
      <w:pPr>
        <w:pStyle w:val="-"/>
        <w:ind w:left="0" w:firstLine="709"/>
      </w:pPr>
      <w:r w:rsidRPr="00582052">
        <w:t>определение угроз безопасности персональных данных при их обработке;</w:t>
      </w:r>
    </w:p>
    <w:p w14:paraId="40D08FBF" w14:textId="3DE12F66" w:rsidR="00DC3B09" w:rsidRPr="00582052" w:rsidRDefault="00DC3B09" w:rsidP="005B1654">
      <w:pPr>
        <w:pStyle w:val="-"/>
        <w:ind w:left="0" w:firstLine="709"/>
      </w:pPr>
      <w:r w:rsidRPr="00582052">
        <w:t xml:space="preserve">разработка </w:t>
      </w:r>
      <w:r w:rsidR="00A20CE6" w:rsidRPr="00582052">
        <w:t>системы защиты персональных данных</w:t>
      </w:r>
      <w:r w:rsidR="00A20CE6" w:rsidRPr="00043534">
        <w:t xml:space="preserve"> </w:t>
      </w:r>
      <w:r w:rsidRPr="00043534">
        <w:t xml:space="preserve">на основе </w:t>
      </w:r>
      <w:r w:rsidR="00043534" w:rsidRPr="00043534">
        <w:t>установленного уровня защищенности персональных данных при их о</w:t>
      </w:r>
      <w:r w:rsidR="00A20CE6">
        <w:t>бработке в информационных</w:t>
      </w:r>
      <w:r w:rsidR="00043534" w:rsidRPr="00043534">
        <w:t xml:space="preserve"> систем</w:t>
      </w:r>
      <w:r w:rsidR="00A20CE6">
        <w:t>ах</w:t>
      </w:r>
      <w:r w:rsidR="00043534" w:rsidRPr="00043534">
        <w:t xml:space="preserve"> персональных данных и на основе</w:t>
      </w:r>
      <w:r w:rsidR="00043534">
        <w:t xml:space="preserve"> </w:t>
      </w:r>
      <w:r w:rsidRPr="00582052">
        <w:t>модели угроз;</w:t>
      </w:r>
    </w:p>
    <w:p w14:paraId="40D08FC1" w14:textId="77777777" w:rsidR="00DC3B09" w:rsidRPr="00582052" w:rsidRDefault="00DC3B09" w:rsidP="005B1654">
      <w:pPr>
        <w:pStyle w:val="-"/>
        <w:ind w:left="0" w:firstLine="709"/>
      </w:pPr>
      <w:r w:rsidRPr="00582052">
        <w:t>разграничение доступа пользователей к информационным ресурсам и программно-аппаратным средствам обработки информации;</w:t>
      </w:r>
    </w:p>
    <w:p w14:paraId="40D08FC2" w14:textId="77777777" w:rsidR="00DC3B09" w:rsidRPr="00582052" w:rsidRDefault="00DC3B09" w:rsidP="005B1654">
      <w:pPr>
        <w:pStyle w:val="-"/>
        <w:ind w:left="0" w:firstLine="709"/>
      </w:pPr>
      <w:r w:rsidRPr="00582052">
        <w:t>регистрация и учет действий пользователей информационных систем персональных данных;</w:t>
      </w:r>
    </w:p>
    <w:p w14:paraId="40D08FC4" w14:textId="65772504" w:rsidR="00DC3B09" w:rsidRPr="00582052" w:rsidRDefault="00DC3B09" w:rsidP="005B1654">
      <w:pPr>
        <w:pStyle w:val="-"/>
        <w:ind w:left="0" w:firstLine="709"/>
      </w:pPr>
      <w:r w:rsidRPr="00582052">
        <w:t>применение в необходимых случаях средств</w:t>
      </w:r>
      <w:r w:rsidR="00A20CE6">
        <w:t xml:space="preserve"> защиты информации</w:t>
      </w:r>
      <w:r w:rsidRPr="00582052">
        <w:t xml:space="preserve"> </w:t>
      </w:r>
      <w:r w:rsidR="00A20CE6">
        <w:t>(</w:t>
      </w:r>
      <w:r w:rsidR="00A20CE6" w:rsidRPr="00582052">
        <w:t>антивирусных средств</w:t>
      </w:r>
      <w:r w:rsidR="00A20CE6">
        <w:t xml:space="preserve">, </w:t>
      </w:r>
      <w:r w:rsidRPr="00582052">
        <w:t>межсетев</w:t>
      </w:r>
      <w:r w:rsidR="00A20CE6">
        <w:t>ых</w:t>
      </w:r>
      <w:r w:rsidRPr="00582052">
        <w:t xml:space="preserve"> экранов,</w:t>
      </w:r>
      <w:r w:rsidR="00A20CE6">
        <w:t xml:space="preserve"> средств</w:t>
      </w:r>
      <w:r w:rsidRPr="00582052">
        <w:t xml:space="preserve"> обнаружения вторжений,</w:t>
      </w:r>
      <w:r w:rsidR="00A20CE6">
        <w:t xml:space="preserve"> средств</w:t>
      </w:r>
      <w:r w:rsidRPr="00582052">
        <w:t xml:space="preserve"> анализа защищенности</w:t>
      </w:r>
      <w:r w:rsidR="00957B68">
        <w:t>,</w:t>
      </w:r>
      <w:r w:rsidRPr="00582052">
        <w:t xml:space="preserve"> средств криптографической защиты информации</w:t>
      </w:r>
      <w:r w:rsidR="00957B68">
        <w:t xml:space="preserve"> и т.д.)</w:t>
      </w:r>
      <w:r w:rsidRPr="00582052">
        <w:t>;</w:t>
      </w:r>
    </w:p>
    <w:p w14:paraId="50302E23" w14:textId="051CA40F" w:rsidR="006050CD" w:rsidRDefault="00DC3B09" w:rsidP="005B1654">
      <w:pPr>
        <w:pStyle w:val="-"/>
        <w:ind w:left="0" w:firstLine="709"/>
      </w:pPr>
      <w:r w:rsidRPr="00BC305E">
        <w:t xml:space="preserve">организация пропускного режима на территорию </w:t>
      </w:r>
      <w:r w:rsidR="002918FE">
        <w:t>Гостиницы</w:t>
      </w:r>
      <w:r w:rsidRPr="00BC305E">
        <w:t>, охраны помещений с техническими средствами обработки персональных данных</w:t>
      </w:r>
      <w:r w:rsidR="00F4793B" w:rsidRPr="00BC305E">
        <w:t>.</w:t>
      </w:r>
    </w:p>
    <w:p w14:paraId="78E9BC72" w14:textId="77777777" w:rsidR="006050CD" w:rsidRDefault="006050CD" w:rsidP="005B1654">
      <w:pPr>
        <w:pStyle w:val="-"/>
        <w:numPr>
          <w:ilvl w:val="0"/>
          <w:numId w:val="0"/>
        </w:numPr>
        <w:ind w:firstLine="709"/>
      </w:pPr>
    </w:p>
    <w:p w14:paraId="43FC6FB9" w14:textId="6366C6E9" w:rsidR="006050CD" w:rsidRPr="00E13380" w:rsidRDefault="006050CD" w:rsidP="005B1654">
      <w:pPr>
        <w:pStyle w:val="-"/>
        <w:numPr>
          <w:ilvl w:val="0"/>
          <w:numId w:val="0"/>
        </w:numPr>
        <w:ind w:firstLine="709"/>
        <w:rPr>
          <w:i/>
        </w:rPr>
      </w:pPr>
      <w:r w:rsidRPr="006050CD">
        <w:rPr>
          <w:i/>
        </w:rPr>
        <w:t xml:space="preserve"> </w:t>
      </w:r>
      <w:r w:rsidRPr="00E13380">
        <w:rPr>
          <w:i/>
        </w:rPr>
        <w:t>Защита доступа к электронным базам данных, содержащим персональные данные Клиентов, обеспечивается:</w:t>
      </w:r>
    </w:p>
    <w:p w14:paraId="0D73DB2A" w14:textId="77777777" w:rsidR="006050CD" w:rsidRPr="00E13380" w:rsidRDefault="006050CD" w:rsidP="005B1654">
      <w:pPr>
        <w:pStyle w:val="-"/>
        <w:ind w:left="0" w:firstLine="709"/>
      </w:pPr>
      <w:r w:rsidRPr="00E13380">
        <w:t>использованием лицензионных программных продуктов, предотвращающих несанкционированный доступ третьих лиц к персональным данным Клиентов и сотрудников;</w:t>
      </w:r>
    </w:p>
    <w:p w14:paraId="30ABA317" w14:textId="3D5A5500" w:rsidR="006050CD" w:rsidRPr="00E13380" w:rsidRDefault="006050CD" w:rsidP="005B1654">
      <w:pPr>
        <w:pStyle w:val="-"/>
        <w:ind w:left="0" w:firstLine="709"/>
      </w:pPr>
      <w:r w:rsidRPr="00E13380">
        <w:t>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w:t>
      </w:r>
    </w:p>
    <w:p w14:paraId="439C721C" w14:textId="433EABF5" w:rsidR="006050CD" w:rsidRPr="00E13380" w:rsidRDefault="006050CD" w:rsidP="005B1654">
      <w:pPr>
        <w:pStyle w:val="-"/>
        <w:ind w:left="0" w:firstLine="709"/>
      </w:pPr>
      <w:r w:rsidRPr="00E13380">
        <w:t>Копировать и делать выписки персональных данных Клиента разрешается исключительно в служебных целях с письменного разрешения руководителя.</w:t>
      </w:r>
    </w:p>
    <w:p w14:paraId="1E2B2A10" w14:textId="5C10C7AC" w:rsidR="006050CD" w:rsidRPr="00E13380" w:rsidRDefault="006050CD" w:rsidP="005B1654">
      <w:pPr>
        <w:pStyle w:val="-"/>
        <w:ind w:left="0" w:firstLine="709"/>
      </w:pPr>
      <w:r w:rsidRPr="00E13380">
        <w:t>Сотрудникам Гостиницы запрещается выносить вышеуказанную информацию за пределы гостиницы на бумажных, машиночитаемых и иных носителях за исключением случаев, когда это необходимо в силу производственной необходимости для выполнения сотрудниками своих должностных обязанностей.</w:t>
      </w:r>
    </w:p>
    <w:p w14:paraId="13E4B864" w14:textId="7098DFE8" w:rsidR="006050CD" w:rsidRPr="00E13380" w:rsidRDefault="006050CD" w:rsidP="005B1654">
      <w:pPr>
        <w:pStyle w:val="-"/>
        <w:ind w:left="0" w:firstLine="709"/>
      </w:pPr>
      <w:r w:rsidRPr="00E13380">
        <w:t>При работе с персональными данными клиентов и сотрудников организации, сотрудникам гостиницы следует соблюдать меры, предупреждающие и ограничивающие доступ к указанной информации не уполномоченных на ее получение лиц. В том числе:</w:t>
      </w:r>
    </w:p>
    <w:p w14:paraId="533634C8" w14:textId="77777777" w:rsidR="006050CD" w:rsidRPr="00E13380" w:rsidRDefault="006050CD" w:rsidP="005B1654">
      <w:pPr>
        <w:pStyle w:val="-"/>
        <w:ind w:left="0" w:firstLine="709"/>
      </w:pPr>
      <w:r w:rsidRPr="00E13380">
        <w:t>не передавать свой пароль от входа в систему управления отелям третьим лицам;</w:t>
      </w:r>
    </w:p>
    <w:p w14:paraId="6193C5EE" w14:textId="77777777" w:rsidR="006050CD" w:rsidRPr="00E13380" w:rsidRDefault="006050CD" w:rsidP="005B1654">
      <w:pPr>
        <w:pStyle w:val="-"/>
        <w:ind w:left="0" w:firstLine="709"/>
      </w:pPr>
      <w:r w:rsidRPr="00E13380">
        <w:t>по окончании работы в системе – завершить сеанс пользователя;</w:t>
      </w:r>
    </w:p>
    <w:p w14:paraId="7D1D1D2A" w14:textId="77777777" w:rsidR="006050CD" w:rsidRPr="00E13380" w:rsidRDefault="006050CD" w:rsidP="005B1654">
      <w:pPr>
        <w:pStyle w:val="-"/>
        <w:ind w:left="0" w:firstLine="709"/>
      </w:pPr>
      <w:r w:rsidRPr="00E13380">
        <w:t>не допускать хранения в открытом доступе регистрационных анкет и других документов, содержащих конфиденциальную информацию;</w:t>
      </w:r>
    </w:p>
    <w:p w14:paraId="60F4CF10" w14:textId="2F63B7AC" w:rsidR="006050CD" w:rsidRPr="00E13380" w:rsidRDefault="006050CD" w:rsidP="005B1654">
      <w:pPr>
        <w:pStyle w:val="-"/>
        <w:ind w:left="0" w:firstLine="709"/>
      </w:pPr>
      <w:r w:rsidRPr="00E13380">
        <w:lastRenderedPageBreak/>
        <w:t>хранение анкет текущего дня, документов для миграционной службы (ОВИР), журналов регистрации осуществляется только в сейфе</w:t>
      </w:r>
      <w:r w:rsidR="00E13380" w:rsidRPr="00E13380">
        <w:t xml:space="preserve"> или закрытом ящике</w:t>
      </w:r>
      <w:r w:rsidRPr="00E13380">
        <w:t>;</w:t>
      </w:r>
    </w:p>
    <w:p w14:paraId="2AB88DED" w14:textId="73102886" w:rsidR="006050CD" w:rsidRPr="00E13380" w:rsidRDefault="006050CD" w:rsidP="005B1654">
      <w:pPr>
        <w:pStyle w:val="-"/>
        <w:ind w:left="0" w:firstLine="709"/>
      </w:pPr>
      <w:r w:rsidRPr="00E13380">
        <w:t>архивы документов хранятся в помещении с ограниченным доступом в закрывающихся на ключ шкафах в течение установленного нормативно-правовыми актами РФ срока.</w:t>
      </w:r>
    </w:p>
    <w:p w14:paraId="33D2A9D0" w14:textId="77777777" w:rsidR="006050CD" w:rsidRPr="00E13380" w:rsidRDefault="006050CD" w:rsidP="005B1654">
      <w:pPr>
        <w:pStyle w:val="-"/>
        <w:numPr>
          <w:ilvl w:val="0"/>
          <w:numId w:val="0"/>
        </w:numPr>
        <w:ind w:firstLine="709"/>
      </w:pPr>
    </w:p>
    <w:p w14:paraId="086C940D" w14:textId="42F7A69C" w:rsidR="006050CD" w:rsidRDefault="006050CD" w:rsidP="005B1654">
      <w:pPr>
        <w:pStyle w:val="-"/>
        <w:numPr>
          <w:ilvl w:val="0"/>
          <w:numId w:val="0"/>
        </w:numPr>
        <w:ind w:firstLine="709"/>
      </w:pPr>
      <w:proofErr w:type="gramStart"/>
      <w:r w:rsidRPr="00E13380">
        <w:t>После истечения</w:t>
      </w:r>
      <w:proofErr w:type="gramEnd"/>
      <w:r w:rsidRPr="00E13380">
        <w:t xml:space="preserve"> установленного нормативно-правовыми актами РФ срока хранения документы уничтожаются вручную, либо с использование специального оборудования.</w:t>
      </w:r>
    </w:p>
    <w:p w14:paraId="7A095958" w14:textId="77777777" w:rsidR="005B1654" w:rsidRDefault="005B1654" w:rsidP="006050CD">
      <w:pPr>
        <w:pStyle w:val="-"/>
        <w:numPr>
          <w:ilvl w:val="0"/>
          <w:numId w:val="0"/>
        </w:numPr>
        <w:ind w:left="1276"/>
      </w:pPr>
    </w:p>
    <w:p w14:paraId="7E5F5915" w14:textId="77777777" w:rsidR="005B1654" w:rsidRPr="005B1654" w:rsidRDefault="005B1654" w:rsidP="005B1654">
      <w:pPr>
        <w:pStyle w:val="-"/>
        <w:numPr>
          <w:ilvl w:val="0"/>
          <w:numId w:val="0"/>
        </w:numPr>
        <w:ind w:left="720"/>
        <w:rPr>
          <w:b/>
        </w:rPr>
      </w:pPr>
      <w:r w:rsidRPr="005B1654">
        <w:rPr>
          <w:b/>
        </w:rPr>
        <w:t>5.</w:t>
      </w:r>
      <w:r w:rsidRPr="005B1654">
        <w:rPr>
          <w:b/>
        </w:rPr>
        <w:tab/>
        <w:t xml:space="preserve">Управление файлами </w:t>
      </w:r>
      <w:proofErr w:type="spellStart"/>
      <w:r w:rsidRPr="005B1654">
        <w:rPr>
          <w:b/>
        </w:rPr>
        <w:t>cookies</w:t>
      </w:r>
      <w:proofErr w:type="spellEnd"/>
    </w:p>
    <w:p w14:paraId="703CEC2C" w14:textId="77777777" w:rsidR="005B1654" w:rsidRDefault="005B1654" w:rsidP="005B1654">
      <w:pPr>
        <w:pStyle w:val="-"/>
        <w:numPr>
          <w:ilvl w:val="0"/>
          <w:numId w:val="0"/>
        </w:numPr>
        <w:ind w:left="1276"/>
      </w:pPr>
      <w:r>
        <w:t>5.1 Принципы</w:t>
      </w:r>
    </w:p>
    <w:p w14:paraId="04BA2AE2" w14:textId="6D5EC75B" w:rsidR="005B1654" w:rsidRPr="00E13380" w:rsidRDefault="005B1654" w:rsidP="005B1654">
      <w:pPr>
        <w:pStyle w:val="-"/>
        <w:numPr>
          <w:ilvl w:val="0"/>
          <w:numId w:val="0"/>
        </w:numPr>
        <w:ind w:firstLine="709"/>
      </w:pPr>
      <w:r w:rsidRPr="00E13380">
        <w:t xml:space="preserve">Файлы </w:t>
      </w:r>
      <w:proofErr w:type="spellStart"/>
      <w:r w:rsidRPr="00E13380">
        <w:t>cookies</w:t>
      </w:r>
      <w:proofErr w:type="spellEnd"/>
      <w:r w:rsidRPr="00E13380">
        <w:t xml:space="preserve"> – это файлы, которые регистрируют информацию о посещении </w:t>
      </w:r>
      <w:proofErr w:type="gramStart"/>
      <w:r w:rsidR="00C23606" w:rsidRPr="00E13380">
        <w:t xml:space="preserve">Клиентом </w:t>
      </w:r>
      <w:r w:rsidRPr="00E13380">
        <w:t xml:space="preserve"> веб</w:t>
      </w:r>
      <w:proofErr w:type="gramEnd"/>
      <w:r w:rsidRPr="00E13380">
        <w:t xml:space="preserve">-сайта </w:t>
      </w:r>
      <w:r w:rsidR="00C23606" w:rsidRPr="00E13380">
        <w:t xml:space="preserve">Гостиницы </w:t>
      </w:r>
      <w:r w:rsidRPr="00E13380">
        <w:t>с конкретного компьютера (например, данные о количестве посещений и просмотренных страницах), в частности, для упрощения посещения веб-сайта.</w:t>
      </w:r>
    </w:p>
    <w:p w14:paraId="388F4B0E" w14:textId="77777777" w:rsidR="005B1654" w:rsidRPr="00E13380" w:rsidRDefault="005B1654" w:rsidP="005B1654">
      <w:pPr>
        <w:pStyle w:val="-"/>
        <w:numPr>
          <w:ilvl w:val="0"/>
          <w:numId w:val="0"/>
        </w:numPr>
        <w:ind w:firstLine="709"/>
      </w:pPr>
    </w:p>
    <w:p w14:paraId="1226AFB9" w14:textId="7DE66D92" w:rsidR="005B1654" w:rsidRPr="00E13380" w:rsidRDefault="00C23606" w:rsidP="005B1654">
      <w:pPr>
        <w:pStyle w:val="-"/>
        <w:numPr>
          <w:ilvl w:val="0"/>
          <w:numId w:val="0"/>
        </w:numPr>
        <w:ind w:firstLine="709"/>
      </w:pPr>
      <w:r w:rsidRPr="00E13380">
        <w:t xml:space="preserve">Клиент </w:t>
      </w:r>
      <w:r w:rsidR="005B1654" w:rsidRPr="00E13380">
        <w:t xml:space="preserve">в любое время может удалить установленные на его компьютер файлы </w:t>
      </w:r>
      <w:proofErr w:type="spellStart"/>
      <w:r w:rsidR="005B1654" w:rsidRPr="00E13380">
        <w:t>cookies</w:t>
      </w:r>
      <w:proofErr w:type="spellEnd"/>
      <w:r w:rsidR="005B1654" w:rsidRPr="00E13380">
        <w:t xml:space="preserve"> и настроить свой веб-браузер (следуя нижеприведенным инструкциям в разделе «Типы </w:t>
      </w:r>
      <w:proofErr w:type="spellStart"/>
      <w:r w:rsidR="005B1654" w:rsidRPr="00E13380">
        <w:t>cookies</w:t>
      </w:r>
      <w:proofErr w:type="spellEnd"/>
      <w:r w:rsidR="005B1654" w:rsidRPr="00E13380">
        <w:t xml:space="preserve">, </w:t>
      </w:r>
      <w:proofErr w:type="spellStart"/>
      <w:r w:rsidR="005B1654" w:rsidRPr="00E13380">
        <w:t>cookies</w:t>
      </w:r>
      <w:proofErr w:type="spellEnd"/>
      <w:r w:rsidR="005B1654" w:rsidRPr="00E13380">
        <w:t xml:space="preserve"> и статистика, настройки») таким образом, чтобы заблокировать сохранение новых файлов </w:t>
      </w:r>
      <w:proofErr w:type="spellStart"/>
      <w:r w:rsidR="005B1654" w:rsidRPr="00E13380">
        <w:t>cookies</w:t>
      </w:r>
      <w:proofErr w:type="spellEnd"/>
      <w:r w:rsidR="005B1654" w:rsidRPr="00E13380">
        <w:t xml:space="preserve"> и получать уведомление каждый раз перед их установкой.</w:t>
      </w:r>
    </w:p>
    <w:p w14:paraId="00E271A5" w14:textId="77777777" w:rsidR="005B1654" w:rsidRPr="00E13380" w:rsidRDefault="005B1654" w:rsidP="005B1654">
      <w:pPr>
        <w:pStyle w:val="-"/>
        <w:numPr>
          <w:ilvl w:val="0"/>
          <w:numId w:val="0"/>
        </w:numPr>
        <w:ind w:left="1429"/>
      </w:pPr>
    </w:p>
    <w:p w14:paraId="4B7192BF" w14:textId="77777777" w:rsidR="005B1654" w:rsidRPr="00E13380" w:rsidRDefault="005B1654" w:rsidP="00900D79">
      <w:pPr>
        <w:pStyle w:val="-"/>
        <w:numPr>
          <w:ilvl w:val="0"/>
          <w:numId w:val="0"/>
        </w:numPr>
        <w:ind w:firstLine="709"/>
      </w:pPr>
      <w:r w:rsidRPr="00E13380">
        <w:t xml:space="preserve">5.2.2 Удаление файлов </w:t>
      </w:r>
      <w:proofErr w:type="spellStart"/>
      <w:r w:rsidRPr="00E13380">
        <w:t>cookies</w:t>
      </w:r>
      <w:proofErr w:type="spellEnd"/>
      <w:r w:rsidRPr="00E13380">
        <w:t xml:space="preserve">. Уведомление перед установкой файлов </w:t>
      </w:r>
      <w:proofErr w:type="spellStart"/>
      <w:r w:rsidRPr="00E13380">
        <w:t>cookies</w:t>
      </w:r>
      <w:proofErr w:type="spellEnd"/>
      <w:r w:rsidRPr="00E13380">
        <w:t xml:space="preserve"> или конфигурация браузера</w:t>
      </w:r>
    </w:p>
    <w:p w14:paraId="221270C4" w14:textId="77777777" w:rsidR="005B1654" w:rsidRPr="00E13380" w:rsidRDefault="005B1654" w:rsidP="005B1654">
      <w:pPr>
        <w:pStyle w:val="-"/>
        <w:ind w:firstLine="709"/>
      </w:pPr>
      <w:r w:rsidRPr="00E13380">
        <w:t xml:space="preserve">Удаление файла </w:t>
      </w:r>
      <w:proofErr w:type="spellStart"/>
      <w:r w:rsidRPr="00E13380">
        <w:t>cookie</w:t>
      </w:r>
      <w:proofErr w:type="spellEnd"/>
      <w:r w:rsidRPr="00E13380">
        <w:t>, уже установленного на компьютер</w:t>
      </w:r>
    </w:p>
    <w:p w14:paraId="387CC6E0" w14:textId="77777777" w:rsidR="005B1654" w:rsidRPr="00E13380" w:rsidRDefault="005B1654" w:rsidP="005B1654">
      <w:pPr>
        <w:pStyle w:val="-"/>
        <w:ind w:firstLine="709"/>
      </w:pPr>
      <w:r w:rsidRPr="00E13380">
        <w:t>Зайдите в свое рабочее место</w:t>
      </w:r>
    </w:p>
    <w:p w14:paraId="25E657A4" w14:textId="77777777" w:rsidR="005B1654" w:rsidRPr="00E13380" w:rsidRDefault="005B1654" w:rsidP="005B1654">
      <w:pPr>
        <w:pStyle w:val="-"/>
        <w:ind w:firstLine="709"/>
      </w:pPr>
      <w:r w:rsidRPr="00E13380">
        <w:t xml:space="preserve">Выберите папку </w:t>
      </w:r>
      <w:proofErr w:type="spellStart"/>
      <w:r w:rsidRPr="00E13380">
        <w:t>Windows</w:t>
      </w:r>
      <w:proofErr w:type="spellEnd"/>
      <w:r w:rsidRPr="00E13380">
        <w:t xml:space="preserve"> на C:\</w:t>
      </w:r>
    </w:p>
    <w:p w14:paraId="10BD075F" w14:textId="77777777" w:rsidR="005B1654" w:rsidRPr="00E13380" w:rsidRDefault="005B1654" w:rsidP="005B1654">
      <w:pPr>
        <w:pStyle w:val="-"/>
        <w:ind w:firstLine="709"/>
      </w:pPr>
      <w:r w:rsidRPr="00E13380">
        <w:t>Откройте папку «Временные Интернет-файлы»</w:t>
      </w:r>
    </w:p>
    <w:p w14:paraId="3ED0845B" w14:textId="77777777" w:rsidR="005B1654" w:rsidRPr="00E13380" w:rsidRDefault="005B1654" w:rsidP="005B1654">
      <w:pPr>
        <w:pStyle w:val="-"/>
        <w:ind w:firstLine="709"/>
      </w:pPr>
      <w:r w:rsidRPr="00E13380">
        <w:t>Выберите все файлы (</w:t>
      </w:r>
      <w:proofErr w:type="spellStart"/>
      <w:r w:rsidRPr="00E13380">
        <w:t>Ctrl+A</w:t>
      </w:r>
      <w:proofErr w:type="spellEnd"/>
      <w:r w:rsidRPr="00E13380">
        <w:t>)</w:t>
      </w:r>
    </w:p>
    <w:p w14:paraId="60725D6A" w14:textId="77777777" w:rsidR="005B1654" w:rsidRPr="00E13380" w:rsidRDefault="005B1654" w:rsidP="005B1654">
      <w:pPr>
        <w:pStyle w:val="-"/>
        <w:ind w:firstLine="709"/>
      </w:pPr>
      <w:r w:rsidRPr="00E13380">
        <w:t>Нажмите «Удалить».</w:t>
      </w:r>
    </w:p>
    <w:p w14:paraId="1E769ADB" w14:textId="77777777" w:rsidR="005B1654" w:rsidRPr="00E13380" w:rsidRDefault="005B1654" w:rsidP="00900D79">
      <w:pPr>
        <w:pStyle w:val="-"/>
        <w:numPr>
          <w:ilvl w:val="0"/>
          <w:numId w:val="0"/>
        </w:numPr>
        <w:ind w:left="1429"/>
      </w:pPr>
      <w:r w:rsidRPr="00E13380">
        <w:t xml:space="preserve"> </w:t>
      </w:r>
    </w:p>
    <w:p w14:paraId="471F73E3" w14:textId="77777777" w:rsidR="005B1654" w:rsidRPr="00E13380" w:rsidRDefault="005B1654" w:rsidP="00900D79">
      <w:pPr>
        <w:pStyle w:val="-"/>
        <w:numPr>
          <w:ilvl w:val="0"/>
          <w:numId w:val="0"/>
        </w:numPr>
        <w:ind w:firstLine="709"/>
      </w:pPr>
      <w:r w:rsidRPr="00E13380">
        <w:t xml:space="preserve">Конфигурация браузера для отказа от установки или уведомления перед установкой файлов </w:t>
      </w:r>
      <w:proofErr w:type="spellStart"/>
      <w:r w:rsidRPr="00E13380">
        <w:t>cookies</w:t>
      </w:r>
      <w:proofErr w:type="spellEnd"/>
    </w:p>
    <w:p w14:paraId="1CADAB60" w14:textId="77777777" w:rsidR="005B1654" w:rsidRPr="00E13380" w:rsidRDefault="005B1654" w:rsidP="00900D79">
      <w:pPr>
        <w:pStyle w:val="-"/>
        <w:ind w:left="0" w:firstLine="709"/>
      </w:pPr>
      <w:r w:rsidRPr="00E13380">
        <w:t xml:space="preserve">При использовании браузера </w:t>
      </w:r>
      <w:proofErr w:type="spellStart"/>
      <w:r w:rsidRPr="00E13380">
        <w:t>Internet</w:t>
      </w:r>
      <w:proofErr w:type="spellEnd"/>
      <w:r w:rsidRPr="00E13380">
        <w:t xml:space="preserve"> </w:t>
      </w:r>
      <w:proofErr w:type="spellStart"/>
      <w:r w:rsidRPr="00E13380">
        <w:t>Explorer</w:t>
      </w:r>
      <w:proofErr w:type="spellEnd"/>
      <w:r w:rsidRPr="00E13380">
        <w:t xml:space="preserve"> 5 (</w:t>
      </w:r>
      <w:proofErr w:type="spellStart"/>
      <w:r w:rsidRPr="00E13380">
        <w:t>Microsoft</w:t>
      </w:r>
      <w:proofErr w:type="spellEnd"/>
      <w:r w:rsidRPr="00E13380">
        <w:t>): выберите «Сервис» -&gt; «Свойства обозревателя» -&gt; «Безопасность» -&gt; «Настроить уровень»; в прокручивающемся меню щелкните «</w:t>
      </w:r>
      <w:proofErr w:type="spellStart"/>
      <w:r w:rsidRPr="00E13380">
        <w:t>Cookies</w:t>
      </w:r>
      <w:proofErr w:type="spellEnd"/>
      <w:r w:rsidRPr="00E13380">
        <w:t xml:space="preserve">», затем «Разрешить </w:t>
      </w:r>
      <w:proofErr w:type="spellStart"/>
      <w:r w:rsidRPr="00E13380">
        <w:t>cookies</w:t>
      </w:r>
      <w:proofErr w:type="spellEnd"/>
      <w:r w:rsidRPr="00E13380">
        <w:t xml:space="preserve"> на этом компьютере», выберите «Запрашивать» для получения уведомления или «Блокировать» для отказа от всех файлов </w:t>
      </w:r>
      <w:proofErr w:type="spellStart"/>
      <w:r w:rsidRPr="00E13380">
        <w:t>cookies</w:t>
      </w:r>
      <w:proofErr w:type="spellEnd"/>
      <w:r w:rsidRPr="00E13380">
        <w:t>.</w:t>
      </w:r>
    </w:p>
    <w:p w14:paraId="4D944888" w14:textId="77777777" w:rsidR="005B1654" w:rsidRPr="00E13380" w:rsidRDefault="005B1654" w:rsidP="00900D79">
      <w:pPr>
        <w:pStyle w:val="-"/>
        <w:ind w:left="0" w:firstLine="709"/>
      </w:pPr>
      <w:r w:rsidRPr="00E13380">
        <w:t xml:space="preserve">При использовании браузера </w:t>
      </w:r>
      <w:proofErr w:type="spellStart"/>
      <w:r w:rsidRPr="00E13380">
        <w:t>Internet</w:t>
      </w:r>
      <w:proofErr w:type="spellEnd"/>
      <w:r w:rsidRPr="00E13380">
        <w:t xml:space="preserve"> </w:t>
      </w:r>
      <w:proofErr w:type="spellStart"/>
      <w:r w:rsidRPr="00E13380">
        <w:t>Explorer</w:t>
      </w:r>
      <w:proofErr w:type="spellEnd"/>
      <w:r w:rsidRPr="00E13380">
        <w:t xml:space="preserve"> 6, 7 или 8 (</w:t>
      </w:r>
      <w:proofErr w:type="spellStart"/>
      <w:r w:rsidRPr="00E13380">
        <w:t>Microsoft</w:t>
      </w:r>
      <w:proofErr w:type="spellEnd"/>
      <w:r w:rsidRPr="00E13380">
        <w:t>): выберите «Сервис» -&gt; «Свойства обозревателя» -&gt; «Конфиденциальность», а затем – необходимый уровень.</w:t>
      </w:r>
    </w:p>
    <w:p w14:paraId="4CAF6E42" w14:textId="77777777" w:rsidR="005B1654" w:rsidRPr="00E13380" w:rsidRDefault="005B1654" w:rsidP="00900D79">
      <w:pPr>
        <w:pStyle w:val="-"/>
        <w:ind w:left="0" w:firstLine="709"/>
      </w:pPr>
      <w:r w:rsidRPr="00E13380">
        <w:t xml:space="preserve">При использовании браузера </w:t>
      </w:r>
      <w:proofErr w:type="spellStart"/>
      <w:r w:rsidRPr="00E13380">
        <w:t>Firefox</w:t>
      </w:r>
      <w:proofErr w:type="spellEnd"/>
      <w:r w:rsidRPr="00E13380">
        <w:t xml:space="preserve">: выберите в меню «Настройки» -&gt; «Приватность», уберите галочку напротив «Принимать </w:t>
      </w:r>
      <w:proofErr w:type="spellStart"/>
      <w:r w:rsidRPr="00E13380">
        <w:t>cookies</w:t>
      </w:r>
      <w:proofErr w:type="spellEnd"/>
      <w:r w:rsidRPr="00E13380">
        <w:t>».</w:t>
      </w:r>
    </w:p>
    <w:p w14:paraId="0125C68D" w14:textId="77777777" w:rsidR="005B1654" w:rsidRPr="00E13380" w:rsidRDefault="005B1654" w:rsidP="00900D79">
      <w:pPr>
        <w:pStyle w:val="-"/>
        <w:ind w:left="0" w:firstLine="709"/>
      </w:pPr>
      <w:r w:rsidRPr="00E13380">
        <w:t xml:space="preserve">При использовании браузера </w:t>
      </w:r>
      <w:proofErr w:type="spellStart"/>
      <w:r w:rsidRPr="00E13380">
        <w:t>Google</w:t>
      </w:r>
      <w:proofErr w:type="spellEnd"/>
      <w:r w:rsidRPr="00E13380">
        <w:t xml:space="preserve"> </w:t>
      </w:r>
      <w:proofErr w:type="spellStart"/>
      <w:r w:rsidRPr="00E13380">
        <w:t>Chrome</w:t>
      </w:r>
      <w:proofErr w:type="spellEnd"/>
      <w:r w:rsidRPr="00E13380">
        <w:t xml:space="preserve">: нажмите «Настройка и управление </w:t>
      </w:r>
      <w:proofErr w:type="spellStart"/>
      <w:r w:rsidRPr="00E13380">
        <w:t>Google</w:t>
      </w:r>
      <w:proofErr w:type="spellEnd"/>
      <w:r w:rsidRPr="00E13380">
        <w:t xml:space="preserve"> </w:t>
      </w:r>
      <w:proofErr w:type="spellStart"/>
      <w:r w:rsidRPr="00E13380">
        <w:t>Chrome</w:t>
      </w:r>
      <w:proofErr w:type="spellEnd"/>
      <w:r w:rsidRPr="00E13380">
        <w:t xml:space="preserve">», перейдите в «Настройки». Выберите «Конфиденциальность», «Настройки контента» и поставьте галочку напротив «Блокировать </w:t>
      </w:r>
      <w:proofErr w:type="spellStart"/>
      <w:r w:rsidRPr="00E13380">
        <w:t>cookies</w:t>
      </w:r>
      <w:proofErr w:type="spellEnd"/>
      <w:r w:rsidRPr="00E13380">
        <w:t xml:space="preserve"> и данные сторонних сайтов».  </w:t>
      </w:r>
    </w:p>
    <w:p w14:paraId="41296BAC" w14:textId="213ECA45" w:rsidR="005B1654" w:rsidRPr="00E13380" w:rsidRDefault="005B1654" w:rsidP="00900D79">
      <w:pPr>
        <w:pStyle w:val="-"/>
        <w:numPr>
          <w:ilvl w:val="0"/>
          <w:numId w:val="0"/>
        </w:numPr>
        <w:ind w:firstLine="709"/>
      </w:pPr>
      <w:r w:rsidRPr="00E13380">
        <w:t xml:space="preserve">При использовании браузера </w:t>
      </w:r>
      <w:proofErr w:type="spellStart"/>
      <w:r w:rsidRPr="00E13380">
        <w:t>Safari</w:t>
      </w:r>
      <w:proofErr w:type="spellEnd"/>
      <w:r w:rsidRPr="00E13380">
        <w:t>: нажмите «Настройки» -&gt; «Безопасность», выберите в «</w:t>
      </w:r>
      <w:proofErr w:type="spellStart"/>
      <w:r w:rsidRPr="00E13380">
        <w:t>Cookies</w:t>
      </w:r>
      <w:proofErr w:type="spellEnd"/>
      <w:r w:rsidRPr="00E13380">
        <w:t xml:space="preserve"> и данные сайтов» опцию «Блокировать всегда» или «Принимать только с данного сайта» или «Принимать с посещаемых сайтов».</w:t>
      </w:r>
    </w:p>
    <w:p w14:paraId="40D08FC6" w14:textId="77777777" w:rsidR="00F4793B" w:rsidRPr="00582052" w:rsidRDefault="00F4793B" w:rsidP="00F4793B">
      <w:pPr>
        <w:pStyle w:val="Heading1"/>
      </w:pPr>
      <w:r w:rsidRPr="00582052">
        <w:lastRenderedPageBreak/>
        <w:t>ЗАКЛЮЧИТЕЛЬНЫЕ ПОЛОЖЕНИЯ</w:t>
      </w:r>
    </w:p>
    <w:p w14:paraId="40D08FC7" w14:textId="5E2EC75E" w:rsidR="00F4793B" w:rsidRPr="00582052" w:rsidRDefault="00F4793B" w:rsidP="00F4793B">
      <w:pPr>
        <w:pStyle w:val="a4"/>
      </w:pPr>
      <w:r w:rsidRPr="00582052">
        <w:t>Ин</w:t>
      </w:r>
      <w:r w:rsidR="00DC3B09" w:rsidRPr="00582052">
        <w:t xml:space="preserve">ые права и обязанности </w:t>
      </w:r>
      <w:r w:rsidR="002918FE">
        <w:t>Гостиницы</w:t>
      </w:r>
      <w:r w:rsidRPr="00582052">
        <w:t xml:space="preserve"> как оператора персональных данных определяются законодательством Российской Федерации в области персональных данных.</w:t>
      </w:r>
    </w:p>
    <w:p w14:paraId="3923FC1F" w14:textId="3BA35883" w:rsidR="005B1654" w:rsidRDefault="00F4793B" w:rsidP="005B1654">
      <w:pPr>
        <w:pStyle w:val="a4"/>
      </w:pPr>
      <w:r w:rsidRPr="00582052">
        <w:t xml:space="preserve">Должностные лица </w:t>
      </w:r>
      <w:r w:rsidR="002918FE">
        <w:t>Гостиницы</w:t>
      </w:r>
      <w:r w:rsidRPr="00582052">
        <w:t>,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w:t>
      </w:r>
      <w:r w:rsidR="00900D79">
        <w:t>.</w:t>
      </w:r>
    </w:p>
    <w:p w14:paraId="7F637EC0" w14:textId="575AD057" w:rsidR="00900D79" w:rsidRPr="00900D79" w:rsidRDefault="002918FE" w:rsidP="005B1654">
      <w:pPr>
        <w:pStyle w:val="a4"/>
      </w:pPr>
      <w:r w:rsidRPr="00E13380">
        <w:t>Гостиница</w:t>
      </w:r>
      <w:r w:rsidR="00900D79" w:rsidRPr="00E13380">
        <w:t xml:space="preserve"> может периодически вносить изменения в Политику. При этом использование персональных данных регламентируется действующей Политикой на момент использования персональных данных. Если положения Политики в отношении использования персональных данных изменятся, мы уведомим вас, например, разместив соответствующее объявление на нашем Сайте. Существенные изменения вступают в силу в день </w:t>
      </w:r>
      <w:bookmarkStart w:id="0" w:name="_GoBack"/>
      <w:bookmarkEnd w:id="0"/>
      <w:r w:rsidR="00900D79" w:rsidRPr="00E13380">
        <w:t>размещения на нашем Сайте последней редакции. Если действующее законодательство требует согласия на обработку данных в соответствии с настоящей Политикой, ваше дальнейшее пользование Услугами в день последнего редакции или после будет означать принятие и согласие соблюдать эти изменения. В случае, если условия должны быть изменены в соответствии с требованиями законодательства, изменения могут вступить в силу немедленно или в соответствии с требованиями закона и без предварительного уведомления.</w:t>
      </w:r>
    </w:p>
    <w:p w14:paraId="1E777558" w14:textId="1FB8646D" w:rsidR="001938C7" w:rsidRDefault="001938C7" w:rsidP="00BD36E8">
      <w:pPr>
        <w:pStyle w:val="a4"/>
      </w:pPr>
      <w:r>
        <w:t>________________________________________________________________________</w:t>
      </w:r>
    </w:p>
    <w:sectPr w:rsidR="001938C7" w:rsidSect="001A3956">
      <w:footerReference w:type="even" r:id="rId11"/>
      <w:footerReference w:type="default" r:id="rId12"/>
      <w:pgSz w:w="11906" w:h="16838"/>
      <w:pgMar w:top="851" w:right="567" w:bottom="851"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76E97" w14:textId="77777777" w:rsidR="00B36FA1" w:rsidRDefault="00B36FA1" w:rsidP="00AF0070">
      <w:r>
        <w:separator/>
      </w:r>
    </w:p>
  </w:endnote>
  <w:endnote w:type="continuationSeparator" w:id="0">
    <w:p w14:paraId="1C2042F9" w14:textId="77777777" w:rsidR="00B36FA1" w:rsidRDefault="00B36FA1" w:rsidP="00AF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906F" w14:textId="77777777" w:rsidR="00470A7C" w:rsidRDefault="00470A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D09070" w14:textId="77777777" w:rsidR="00470A7C" w:rsidRDefault="00470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920308"/>
      <w:docPartObj>
        <w:docPartGallery w:val="Page Numbers (Bottom of Page)"/>
        <w:docPartUnique/>
      </w:docPartObj>
    </w:sdtPr>
    <w:sdtEndPr/>
    <w:sdtContent>
      <w:p w14:paraId="40D09071" w14:textId="6FCB014E" w:rsidR="00470A7C" w:rsidRPr="004D19D4" w:rsidRDefault="00470A7C" w:rsidP="00D310D7">
        <w:pPr>
          <w:pStyle w:val="Footer"/>
        </w:pPr>
        <w:r>
          <w:fldChar w:fldCharType="begin"/>
        </w:r>
        <w:r>
          <w:instrText>PAGE   \* MERGEFORMAT</w:instrText>
        </w:r>
        <w:r>
          <w:fldChar w:fldCharType="separate"/>
        </w:r>
        <w:r w:rsidR="00E13380">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DAD8D" w14:textId="77777777" w:rsidR="00B36FA1" w:rsidRDefault="00B36FA1" w:rsidP="00AF0070">
      <w:r>
        <w:separator/>
      </w:r>
    </w:p>
  </w:footnote>
  <w:footnote w:type="continuationSeparator" w:id="0">
    <w:p w14:paraId="7C0E322B" w14:textId="77777777" w:rsidR="00B36FA1" w:rsidRDefault="00B36FA1" w:rsidP="00AF0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741"/>
    <w:multiLevelType w:val="hybridMultilevel"/>
    <w:tmpl w:val="3DBA65CC"/>
    <w:lvl w:ilvl="0" w:tplc="2B0AAD06">
      <w:start w:val="1"/>
      <w:numFmt w:val="decimal"/>
      <w:pStyle w:val="1"/>
      <w:lvlText w:val="Т%1."/>
      <w:lvlJc w:val="left"/>
      <w:pPr>
        <w:ind w:left="1069" w:hanging="360"/>
      </w:pPr>
      <w:rPr>
        <w:rFonts w:ascii="Arial" w:hAnsi="Arial" w:hint="default"/>
        <w:b/>
        <w:i/>
        <w:caps w:val="0"/>
        <w:strike w:val="0"/>
        <w:dstrike w:val="0"/>
        <w:vanish w:val="0"/>
        <w:color w:val="auto"/>
        <w:spacing w:val="0"/>
        <w:w w:val="100"/>
        <w:kern w:val="0"/>
        <w:position w:val="0"/>
        <w:sz w:val="22"/>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40A713A"/>
    <w:multiLevelType w:val="hybridMultilevel"/>
    <w:tmpl w:val="B4BAD058"/>
    <w:lvl w:ilvl="0" w:tplc="C12C4680">
      <w:start w:val="1"/>
      <w:numFmt w:val="bullet"/>
      <w:lvlText w:val="­"/>
      <w:lvlJc w:val="left"/>
      <w:pPr>
        <w:tabs>
          <w:tab w:val="num" w:pos="890"/>
        </w:tabs>
        <w:ind w:left="720" w:firstLine="113"/>
      </w:pPr>
      <w:rPr>
        <w:rFonts w:ascii="Courier New" w:hAnsi="Courier New"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51439B"/>
    <w:multiLevelType w:val="hybridMultilevel"/>
    <w:tmpl w:val="B3BCC922"/>
    <w:lvl w:ilvl="0" w:tplc="DC346EA2">
      <w:start w:val="1"/>
      <w:numFmt w:val="bullet"/>
      <w:lvlText w:val=""/>
      <w:lvlJc w:val="left"/>
      <w:pPr>
        <w:ind w:left="3175" w:hanging="198"/>
      </w:pPr>
      <w:rPr>
        <w:rFonts w:ascii="Symbol" w:hAnsi="Symbol"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3" w15:restartNumberingAfterBreak="0">
    <w:nsid w:val="188E4183"/>
    <w:multiLevelType w:val="hybridMultilevel"/>
    <w:tmpl w:val="1A6625EA"/>
    <w:lvl w:ilvl="0" w:tplc="740EA93E">
      <w:start w:val="1"/>
      <w:numFmt w:val="bullet"/>
      <w:lvlText w:val="─"/>
      <w:lvlJc w:val="left"/>
      <w:pPr>
        <w:ind w:left="1074" w:hanging="360"/>
      </w:pPr>
      <w:rPr>
        <w:rFonts w:ascii="Times New Roman" w:hAnsi="Times New Roman" w:cs="Times New Roman" w:hint="default"/>
      </w:rPr>
    </w:lvl>
    <w:lvl w:ilvl="1" w:tplc="04190003">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4" w15:restartNumberingAfterBreak="0">
    <w:nsid w:val="230F2A47"/>
    <w:multiLevelType w:val="hybridMultilevel"/>
    <w:tmpl w:val="898A1A40"/>
    <w:lvl w:ilvl="0" w:tplc="602E2AD8">
      <w:start w:val="1"/>
      <w:numFmt w:val="decimal"/>
      <w:pStyle w:val="a"/>
      <w:suff w:val="nothing"/>
      <w:lvlText w:val="%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823CF1"/>
    <w:multiLevelType w:val="hybridMultilevel"/>
    <w:tmpl w:val="3974766C"/>
    <w:lvl w:ilvl="0" w:tplc="924ABFBA">
      <w:start w:val="1"/>
      <w:numFmt w:val="decimal"/>
      <w:pStyle w:val="10"/>
      <w:lvlText w:val="%1)"/>
      <w:lvlJc w:val="left"/>
      <w:pPr>
        <w:ind w:left="2629"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B6F37"/>
    <w:multiLevelType w:val="hybridMultilevel"/>
    <w:tmpl w:val="54BE7664"/>
    <w:lvl w:ilvl="0" w:tplc="7BACDBF6">
      <w:start w:val="1"/>
      <w:numFmt w:val="decimal"/>
      <w:lvlText w:val="%1)"/>
      <w:lvlJc w:val="left"/>
      <w:pPr>
        <w:ind w:left="1363" w:hanging="360"/>
      </w:pPr>
      <w:rPr>
        <w:rFonts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7" w15:restartNumberingAfterBreak="0">
    <w:nsid w:val="26553BDE"/>
    <w:multiLevelType w:val="hybridMultilevel"/>
    <w:tmpl w:val="FB187B26"/>
    <w:lvl w:ilvl="0" w:tplc="FE2C870A">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1781B"/>
    <w:multiLevelType w:val="hybridMultilevel"/>
    <w:tmpl w:val="0E180152"/>
    <w:lvl w:ilvl="0" w:tplc="A99C33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40DDF"/>
    <w:multiLevelType w:val="hybridMultilevel"/>
    <w:tmpl w:val="BC2C5E9C"/>
    <w:lvl w:ilvl="0" w:tplc="04190003">
      <w:start w:val="1"/>
      <w:numFmt w:val="bullet"/>
      <w:pStyle w:val="a1"/>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7D059F"/>
    <w:multiLevelType w:val="hybridMultilevel"/>
    <w:tmpl w:val="4DB45542"/>
    <w:lvl w:ilvl="0" w:tplc="5DE6AB54">
      <w:start w:val="1"/>
      <w:numFmt w:val="bullet"/>
      <w:pStyle w:val="-"/>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8424DE"/>
    <w:multiLevelType w:val="multilevel"/>
    <w:tmpl w:val="0419001F"/>
    <w:lvl w:ilvl="0">
      <w:start w:val="1"/>
      <w:numFmt w:val="decimal"/>
      <w:lvlText w:val="%1."/>
      <w:lvlJc w:val="left"/>
      <w:pPr>
        <w:ind w:left="360" w:hanging="360"/>
      </w:pPr>
      <w:rPr>
        <w:rFonts w:hint="default"/>
        <w:u w:color="032A6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F13FC0"/>
    <w:multiLevelType w:val="multilevel"/>
    <w:tmpl w:val="5CE09BA8"/>
    <w:lvl w:ilvl="0">
      <w:start w:val="1"/>
      <w:numFmt w:val="decimal"/>
      <w:pStyle w:val="Heading1"/>
      <w:lvlText w:val="%1"/>
      <w:lvlJc w:val="left"/>
      <w:pPr>
        <w:ind w:left="1069" w:hanging="36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tabs>
          <w:tab w:val="num" w:pos="1287"/>
        </w:tabs>
        <w:ind w:left="567" w:firstLine="0"/>
      </w:pPr>
      <w:rPr>
        <w:rFonts w:hint="default"/>
        <w:b/>
        <w:i w:val="0"/>
      </w:rPr>
    </w:lvl>
    <w:lvl w:ilvl="2">
      <w:start w:val="1"/>
      <w:numFmt w:val="decimal"/>
      <w:pStyle w:val="Heading3"/>
      <w:lvlText w:val="%1.%2.%3"/>
      <w:lvlJc w:val="left"/>
      <w:pPr>
        <w:tabs>
          <w:tab w:val="num" w:pos="1645"/>
        </w:tabs>
        <w:ind w:left="925" w:firstLine="0"/>
      </w:pPr>
      <w:rPr>
        <w:rFonts w:hint="default"/>
        <w:b w:val="0"/>
      </w:rPr>
    </w:lvl>
    <w:lvl w:ilvl="3">
      <w:start w:val="1"/>
      <w:numFmt w:val="decimal"/>
      <w:pStyle w:val="Heading4"/>
      <w:lvlText w:val="%1.%2.%3.%4"/>
      <w:lvlJc w:val="left"/>
      <w:pPr>
        <w:tabs>
          <w:tab w:val="num" w:pos="1279"/>
        </w:tabs>
        <w:ind w:left="199" w:firstLine="0"/>
      </w:pPr>
      <w:rPr>
        <w:rFonts w:hint="default"/>
      </w:rPr>
    </w:lvl>
    <w:lvl w:ilvl="4">
      <w:start w:val="1"/>
      <w:numFmt w:val="decimal"/>
      <w:lvlText w:val="%1.%2.%3.%4.%5"/>
      <w:lvlJc w:val="left"/>
      <w:pPr>
        <w:tabs>
          <w:tab w:val="num" w:pos="2149"/>
        </w:tabs>
        <w:ind w:left="709" w:firstLine="0"/>
      </w:pPr>
      <w:rPr>
        <w:rFonts w:hint="default"/>
      </w:rPr>
    </w:lvl>
    <w:lvl w:ilvl="5">
      <w:start w:val="1"/>
      <w:numFmt w:val="decimal"/>
      <w:lvlText w:val="%1.%2.%3.%4.%5.%6"/>
      <w:lvlJc w:val="left"/>
      <w:pPr>
        <w:tabs>
          <w:tab w:val="num" w:pos="2509"/>
        </w:tabs>
        <w:ind w:left="709" w:firstLine="0"/>
      </w:pPr>
      <w:rPr>
        <w:rFonts w:hint="default"/>
      </w:rPr>
    </w:lvl>
    <w:lvl w:ilvl="6">
      <w:start w:val="1"/>
      <w:numFmt w:val="decimal"/>
      <w:lvlText w:val="%1.%2.%3.%4.%5.%6.%7"/>
      <w:lvlJc w:val="left"/>
      <w:pPr>
        <w:tabs>
          <w:tab w:val="num" w:pos="2509"/>
        </w:tabs>
        <w:ind w:left="709" w:firstLine="0"/>
      </w:pPr>
      <w:rPr>
        <w:rFonts w:hint="default"/>
      </w:rPr>
    </w:lvl>
    <w:lvl w:ilvl="7">
      <w:start w:val="1"/>
      <w:numFmt w:val="decimal"/>
      <w:lvlText w:val="%1.%2.%3.%4.%5.%6.%7.%8"/>
      <w:lvlJc w:val="left"/>
      <w:pPr>
        <w:tabs>
          <w:tab w:val="num" w:pos="2869"/>
        </w:tabs>
        <w:ind w:left="709" w:firstLine="0"/>
      </w:pPr>
      <w:rPr>
        <w:rFonts w:hint="default"/>
      </w:rPr>
    </w:lvl>
    <w:lvl w:ilvl="8">
      <w:start w:val="1"/>
      <w:numFmt w:val="decimal"/>
      <w:lvlText w:val="%1.%2.%3.%4.%5.%6.%7.%8.%9"/>
      <w:lvlJc w:val="left"/>
      <w:pPr>
        <w:tabs>
          <w:tab w:val="num" w:pos="3229"/>
        </w:tabs>
        <w:ind w:left="709" w:firstLine="0"/>
      </w:pPr>
      <w:rPr>
        <w:rFonts w:hint="default"/>
      </w:rPr>
    </w:lvl>
  </w:abstractNum>
  <w:abstractNum w:abstractNumId="13" w15:restartNumberingAfterBreak="0">
    <w:nsid w:val="466F40C3"/>
    <w:multiLevelType w:val="hybridMultilevel"/>
    <w:tmpl w:val="66121DB6"/>
    <w:lvl w:ilvl="0" w:tplc="CF28BF1A">
      <w:start w:val="1"/>
      <w:numFmt w:val="decimal"/>
      <w:pStyle w:val="a2"/>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8648B0"/>
    <w:multiLevelType w:val="hybridMultilevel"/>
    <w:tmpl w:val="066839E6"/>
    <w:lvl w:ilvl="0" w:tplc="BE5418CE">
      <w:start w:val="1"/>
      <w:numFmt w:val="decimal"/>
      <w:pStyle w:val="a3"/>
      <w:lvlText w:val="Приложение %1."/>
      <w:lvlJc w:val="left"/>
      <w:pPr>
        <w:ind w:left="1069"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5" w15:restartNumberingAfterBreak="0">
    <w:nsid w:val="6F491636"/>
    <w:multiLevelType w:val="hybridMultilevel"/>
    <w:tmpl w:val="6F849274"/>
    <w:lvl w:ilvl="0" w:tplc="627EDB4C">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6" w15:restartNumberingAfterBreak="0">
    <w:nsid w:val="76D17077"/>
    <w:multiLevelType w:val="multilevel"/>
    <w:tmpl w:val="1CC4D3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33A80"/>
    <w:multiLevelType w:val="hybridMultilevel"/>
    <w:tmpl w:val="20E2F148"/>
    <w:lvl w:ilvl="0" w:tplc="53905122">
      <w:start w:val="1"/>
      <w:numFmt w:val="decimal"/>
      <w:pStyle w:val="11"/>
      <w:lvlText w:val="%1)"/>
      <w:lvlJc w:val="left"/>
      <w:pPr>
        <w:ind w:left="1429" w:hanging="360"/>
      </w:pPr>
      <w:rPr>
        <w:rFonts w:cs="Times New Roman"/>
        <w:bCs w:val="0"/>
        <w:i w:val="0"/>
        <w:iCs w:val="0"/>
        <w:caps w:val="0"/>
        <w:smallCaps w:val="0"/>
        <w:strike w:val="0"/>
        <w:dstrike w:val="0"/>
        <w:noProof w:val="0"/>
        <w:vanish w:val="0"/>
        <w:color w:val="000000"/>
        <w:spacing w:val="0"/>
        <w:position w:val="0"/>
        <w:u w:val="none"/>
        <w:vertAlign w:val="baseline"/>
        <w:em w:val="none"/>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8" w15:restartNumberingAfterBreak="0">
    <w:nsid w:val="77BE1153"/>
    <w:multiLevelType w:val="hybridMultilevel"/>
    <w:tmpl w:val="8B4C7904"/>
    <w:lvl w:ilvl="0" w:tplc="4CD4F9F0">
      <w:start w:val="1"/>
      <w:numFmt w:val="decimal"/>
      <w:pStyle w:val="12"/>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9" w15:restartNumberingAfterBreak="0">
    <w:nsid w:val="78DE3CC1"/>
    <w:multiLevelType w:val="hybridMultilevel"/>
    <w:tmpl w:val="08A29EFC"/>
    <w:lvl w:ilvl="0" w:tplc="740EA93E">
      <w:start w:val="1"/>
      <w:numFmt w:val="bullet"/>
      <w:lvlText w:val="─"/>
      <w:lvlJc w:val="left"/>
      <w:pPr>
        <w:ind w:left="2266" w:hanging="564"/>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79626F16"/>
    <w:multiLevelType w:val="multilevel"/>
    <w:tmpl w:val="D1043082"/>
    <w:lvl w:ilvl="0">
      <w:start w:val="3"/>
      <w:numFmt w:val="decimal"/>
      <w:lvlText w:val="%1."/>
      <w:lvlJc w:val="left"/>
      <w:pPr>
        <w:ind w:left="408" w:hanging="408"/>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7A23644B"/>
    <w:multiLevelType w:val="hybridMultilevel"/>
    <w:tmpl w:val="D9807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C617AAB"/>
    <w:multiLevelType w:val="hybridMultilevel"/>
    <w:tmpl w:val="A8FEA2EA"/>
    <w:lvl w:ilvl="0" w:tplc="04190003">
      <w:start w:val="1"/>
      <w:numFmt w:val="decimal"/>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num w:numId="1">
    <w:abstractNumId w:val="12"/>
  </w:num>
  <w:num w:numId="2">
    <w:abstractNumId w:val="18"/>
  </w:num>
  <w:num w:numId="3">
    <w:abstractNumId w:val="9"/>
  </w:num>
  <w:num w:numId="4">
    <w:abstractNumId w:val="8"/>
  </w:num>
  <w:num w:numId="5">
    <w:abstractNumId w:val="14"/>
  </w:num>
  <w:num w:numId="6">
    <w:abstractNumId w:val="0"/>
  </w:num>
  <w:num w:numId="7">
    <w:abstractNumId w:val="17"/>
  </w:num>
  <w:num w:numId="8">
    <w:abstractNumId w:val="15"/>
  </w:num>
  <w:num w:numId="9">
    <w:abstractNumId w:val="6"/>
  </w:num>
  <w:num w:numId="10">
    <w:abstractNumId w:val="10"/>
  </w:num>
  <w:num w:numId="11">
    <w:abstractNumId w:val="22"/>
  </w:num>
  <w:num w:numId="12">
    <w:abstractNumId w:val="1"/>
  </w:num>
  <w:num w:numId="13">
    <w:abstractNumId w:val="4"/>
  </w:num>
  <w:num w:numId="14">
    <w:abstractNumId w:val="7"/>
  </w:num>
  <w:num w:numId="15">
    <w:abstractNumId w:val="13"/>
  </w:num>
  <w:num w:numId="16">
    <w:abstractNumId w:val="5"/>
  </w:num>
  <w:num w:numId="17">
    <w:abstractNumId w:val="10"/>
  </w:num>
  <w:num w:numId="18">
    <w:abstractNumId w:val="21"/>
  </w:num>
  <w:num w:numId="19">
    <w:abstractNumId w:val="20"/>
  </w:num>
  <w:num w:numId="20">
    <w:abstractNumId w:val="19"/>
  </w:num>
  <w:num w:numId="21">
    <w:abstractNumId w:val="3"/>
  </w:num>
  <w:num w:numId="22">
    <w:abstractNumId w:val="11"/>
  </w:num>
  <w:num w:numId="23">
    <w:abstractNumId w:val="2"/>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3B"/>
    <w:rsid w:val="00015F2A"/>
    <w:rsid w:val="0002193D"/>
    <w:rsid w:val="00032032"/>
    <w:rsid w:val="000329F6"/>
    <w:rsid w:val="0003562B"/>
    <w:rsid w:val="0003687F"/>
    <w:rsid w:val="00043534"/>
    <w:rsid w:val="0006303C"/>
    <w:rsid w:val="0007562F"/>
    <w:rsid w:val="000831A8"/>
    <w:rsid w:val="00084BC3"/>
    <w:rsid w:val="00084C9F"/>
    <w:rsid w:val="000871BD"/>
    <w:rsid w:val="0009463F"/>
    <w:rsid w:val="000F13E6"/>
    <w:rsid w:val="000F343C"/>
    <w:rsid w:val="000F3D5E"/>
    <w:rsid w:val="001012AB"/>
    <w:rsid w:val="00103119"/>
    <w:rsid w:val="00134393"/>
    <w:rsid w:val="00141297"/>
    <w:rsid w:val="001515E4"/>
    <w:rsid w:val="00164BEE"/>
    <w:rsid w:val="001713EA"/>
    <w:rsid w:val="00174247"/>
    <w:rsid w:val="00175C2A"/>
    <w:rsid w:val="0018254B"/>
    <w:rsid w:val="001856AF"/>
    <w:rsid w:val="00190FC4"/>
    <w:rsid w:val="001938C7"/>
    <w:rsid w:val="001A3530"/>
    <w:rsid w:val="001A3956"/>
    <w:rsid w:val="001A66C7"/>
    <w:rsid w:val="001A7BF3"/>
    <w:rsid w:val="001B7DAA"/>
    <w:rsid w:val="001C5411"/>
    <w:rsid w:val="001D03D5"/>
    <w:rsid w:val="001D3D55"/>
    <w:rsid w:val="001D5561"/>
    <w:rsid w:val="00214BC8"/>
    <w:rsid w:val="00237897"/>
    <w:rsid w:val="00244DBF"/>
    <w:rsid w:val="002755B4"/>
    <w:rsid w:val="0028045E"/>
    <w:rsid w:val="00284368"/>
    <w:rsid w:val="002918FE"/>
    <w:rsid w:val="002B2E82"/>
    <w:rsid w:val="002E4FF0"/>
    <w:rsid w:val="002E5E00"/>
    <w:rsid w:val="003031C2"/>
    <w:rsid w:val="003076C4"/>
    <w:rsid w:val="00314D7B"/>
    <w:rsid w:val="003204CA"/>
    <w:rsid w:val="003234B8"/>
    <w:rsid w:val="0033334F"/>
    <w:rsid w:val="00353765"/>
    <w:rsid w:val="00354E06"/>
    <w:rsid w:val="0036644D"/>
    <w:rsid w:val="00395CCF"/>
    <w:rsid w:val="00395F4B"/>
    <w:rsid w:val="00396323"/>
    <w:rsid w:val="003A3A9B"/>
    <w:rsid w:val="003A5119"/>
    <w:rsid w:val="003A6CEE"/>
    <w:rsid w:val="003E2273"/>
    <w:rsid w:val="003F1B28"/>
    <w:rsid w:val="003F79BC"/>
    <w:rsid w:val="004006FA"/>
    <w:rsid w:val="00400A53"/>
    <w:rsid w:val="00411009"/>
    <w:rsid w:val="0041107A"/>
    <w:rsid w:val="00415D06"/>
    <w:rsid w:val="00464A4D"/>
    <w:rsid w:val="00470A7C"/>
    <w:rsid w:val="0047745F"/>
    <w:rsid w:val="0048411B"/>
    <w:rsid w:val="004923AC"/>
    <w:rsid w:val="004A06C9"/>
    <w:rsid w:val="004B74F1"/>
    <w:rsid w:val="004D19D4"/>
    <w:rsid w:val="004D778D"/>
    <w:rsid w:val="004F0983"/>
    <w:rsid w:val="00534996"/>
    <w:rsid w:val="00535D13"/>
    <w:rsid w:val="00536852"/>
    <w:rsid w:val="00543A2F"/>
    <w:rsid w:val="00543EC1"/>
    <w:rsid w:val="00551695"/>
    <w:rsid w:val="0056721E"/>
    <w:rsid w:val="00580668"/>
    <w:rsid w:val="00582052"/>
    <w:rsid w:val="0058304E"/>
    <w:rsid w:val="005A3CD3"/>
    <w:rsid w:val="005B1654"/>
    <w:rsid w:val="005C5B9E"/>
    <w:rsid w:val="005C78D5"/>
    <w:rsid w:val="005D05E8"/>
    <w:rsid w:val="005D3DFA"/>
    <w:rsid w:val="005D7F98"/>
    <w:rsid w:val="005F3B87"/>
    <w:rsid w:val="006050CD"/>
    <w:rsid w:val="006066E0"/>
    <w:rsid w:val="006362E1"/>
    <w:rsid w:val="00654B50"/>
    <w:rsid w:val="00667CB5"/>
    <w:rsid w:val="006730DA"/>
    <w:rsid w:val="00692D1A"/>
    <w:rsid w:val="006C0977"/>
    <w:rsid w:val="006C28EC"/>
    <w:rsid w:val="006C30EF"/>
    <w:rsid w:val="006D46D0"/>
    <w:rsid w:val="006E4811"/>
    <w:rsid w:val="00710A6A"/>
    <w:rsid w:val="007255B0"/>
    <w:rsid w:val="00730741"/>
    <w:rsid w:val="00757421"/>
    <w:rsid w:val="00766209"/>
    <w:rsid w:val="00771A00"/>
    <w:rsid w:val="00773A13"/>
    <w:rsid w:val="0078170D"/>
    <w:rsid w:val="00781921"/>
    <w:rsid w:val="00786579"/>
    <w:rsid w:val="0079134A"/>
    <w:rsid w:val="00794374"/>
    <w:rsid w:val="007A090C"/>
    <w:rsid w:val="007E5230"/>
    <w:rsid w:val="007F0013"/>
    <w:rsid w:val="007F0ECC"/>
    <w:rsid w:val="0080499A"/>
    <w:rsid w:val="00836FBE"/>
    <w:rsid w:val="00840BC2"/>
    <w:rsid w:val="00847F53"/>
    <w:rsid w:val="008500DD"/>
    <w:rsid w:val="008601FE"/>
    <w:rsid w:val="008764A8"/>
    <w:rsid w:val="008A568D"/>
    <w:rsid w:val="008B232F"/>
    <w:rsid w:val="008D5547"/>
    <w:rsid w:val="008D791A"/>
    <w:rsid w:val="008E6A63"/>
    <w:rsid w:val="00900D79"/>
    <w:rsid w:val="00904659"/>
    <w:rsid w:val="009238CA"/>
    <w:rsid w:val="00957B68"/>
    <w:rsid w:val="00962A7F"/>
    <w:rsid w:val="009B0DC7"/>
    <w:rsid w:val="009D0863"/>
    <w:rsid w:val="009E4801"/>
    <w:rsid w:val="009E4C9B"/>
    <w:rsid w:val="009F56A5"/>
    <w:rsid w:val="009F6F41"/>
    <w:rsid w:val="009F7C13"/>
    <w:rsid w:val="00A20CE6"/>
    <w:rsid w:val="00A34AE0"/>
    <w:rsid w:val="00A51321"/>
    <w:rsid w:val="00A51930"/>
    <w:rsid w:val="00A57B1E"/>
    <w:rsid w:val="00AB343A"/>
    <w:rsid w:val="00AD2792"/>
    <w:rsid w:val="00AE6960"/>
    <w:rsid w:val="00AF0070"/>
    <w:rsid w:val="00B012DD"/>
    <w:rsid w:val="00B065DC"/>
    <w:rsid w:val="00B24A48"/>
    <w:rsid w:val="00B36FA1"/>
    <w:rsid w:val="00B7427C"/>
    <w:rsid w:val="00B775D0"/>
    <w:rsid w:val="00B82267"/>
    <w:rsid w:val="00B91648"/>
    <w:rsid w:val="00B953D7"/>
    <w:rsid w:val="00BA79BA"/>
    <w:rsid w:val="00BC305E"/>
    <w:rsid w:val="00BD36E8"/>
    <w:rsid w:val="00BE53ED"/>
    <w:rsid w:val="00C0055B"/>
    <w:rsid w:val="00C1234A"/>
    <w:rsid w:val="00C23606"/>
    <w:rsid w:val="00C57B40"/>
    <w:rsid w:val="00C61268"/>
    <w:rsid w:val="00C711C0"/>
    <w:rsid w:val="00C81B82"/>
    <w:rsid w:val="00C829B2"/>
    <w:rsid w:val="00C9289F"/>
    <w:rsid w:val="00C947B7"/>
    <w:rsid w:val="00CC05D2"/>
    <w:rsid w:val="00CC0ED8"/>
    <w:rsid w:val="00CC3A9F"/>
    <w:rsid w:val="00CE6890"/>
    <w:rsid w:val="00D122AF"/>
    <w:rsid w:val="00D24A1A"/>
    <w:rsid w:val="00D26D9C"/>
    <w:rsid w:val="00D310D7"/>
    <w:rsid w:val="00D378AE"/>
    <w:rsid w:val="00DB1715"/>
    <w:rsid w:val="00DB18C9"/>
    <w:rsid w:val="00DB3E8F"/>
    <w:rsid w:val="00DC3B09"/>
    <w:rsid w:val="00DE4EF3"/>
    <w:rsid w:val="00DE5068"/>
    <w:rsid w:val="00DF241E"/>
    <w:rsid w:val="00DF4C19"/>
    <w:rsid w:val="00E00449"/>
    <w:rsid w:val="00E13380"/>
    <w:rsid w:val="00E1404C"/>
    <w:rsid w:val="00E2172F"/>
    <w:rsid w:val="00E333F8"/>
    <w:rsid w:val="00E63759"/>
    <w:rsid w:val="00E640B7"/>
    <w:rsid w:val="00E67C24"/>
    <w:rsid w:val="00E74824"/>
    <w:rsid w:val="00E75AB7"/>
    <w:rsid w:val="00E955D0"/>
    <w:rsid w:val="00EB08A4"/>
    <w:rsid w:val="00EE25EF"/>
    <w:rsid w:val="00F024FE"/>
    <w:rsid w:val="00F218B6"/>
    <w:rsid w:val="00F30089"/>
    <w:rsid w:val="00F37D22"/>
    <w:rsid w:val="00F4793B"/>
    <w:rsid w:val="00F66E35"/>
    <w:rsid w:val="00F7004F"/>
    <w:rsid w:val="00F75EAE"/>
    <w:rsid w:val="00F90E72"/>
    <w:rsid w:val="00FA3262"/>
    <w:rsid w:val="00FC04AA"/>
    <w:rsid w:val="00FD1601"/>
    <w:rsid w:val="00FE0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D08F4C"/>
  <w15:docId w15:val="{01129DDA-2203-4076-8810-F79DAD06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20" w:qFormat="1"/>
    <w:lsdException w:name="heading 2" w:semiHidden="1" w:uiPriority="0" w:unhideWhenUsed="1" w:qFormat="1"/>
    <w:lsdException w:name="heading 3" w:semiHidden="1" w:uiPriority="22" w:unhideWhenUsed="1" w:qFormat="1"/>
    <w:lsdException w:name="heading 4" w:semiHidden="1" w:uiPriority="23" w:unhideWhenUsed="1" w:qFormat="1"/>
    <w:lsdException w:name="heading 5" w:semiHidden="1" w:unhideWhenUsed="1" w:qFormat="1"/>
    <w:lsdException w:name="heading 6" w:semiHidden="1" w:unhideWhenUsed="1" w:qFormat="1"/>
    <w:lsdException w:name="heading 7" w:semiHidden="1" w:uiPriority="98"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8"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4"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2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2"/>
    <w:lsdException w:name="Quote" w:uiPriority="29" w:qFormat="1"/>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98"/>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3B"/>
    <w:rPr>
      <w:rFonts w:ascii="Times New Roman" w:hAnsi="Times New Roman"/>
      <w:sz w:val="24"/>
      <w:szCs w:val="24"/>
    </w:rPr>
  </w:style>
  <w:style w:type="paragraph" w:styleId="Heading1">
    <w:name w:val="heading 1"/>
    <w:aliases w:val="Заголов,Глава,h1,Level 1 Topic Heading,Section,1,app heading 1,ITT t1,II+,I,H11,H12,H13,H14,H15,H16,H17,H18,H111,H121,H131,H141,H151,H161,H171,H19,H112,H122,H132,H142,H152,H162,H172,H181,H1111,H1211,H1311,H1411,H1511,H1611,H1711,H110,H113,H1"/>
    <w:basedOn w:val="Normal"/>
    <w:next w:val="Normal"/>
    <w:link w:val="Heading1Char"/>
    <w:uiPriority w:val="20"/>
    <w:unhideWhenUsed/>
    <w:qFormat/>
    <w:rsid w:val="00BD36E8"/>
    <w:pPr>
      <w:keepNext/>
      <w:pageBreakBefore/>
      <w:numPr>
        <w:numId w:val="1"/>
      </w:numPr>
      <w:spacing w:before="120" w:after="120" w:line="276" w:lineRule="auto"/>
      <w:jc w:val="both"/>
      <w:outlineLvl w:val="0"/>
    </w:pPr>
    <w:rPr>
      <w:b/>
      <w:bCs/>
      <w:kern w:val="32"/>
      <w:szCs w:val="32"/>
    </w:rPr>
  </w:style>
  <w:style w:type="paragraph" w:styleId="Heading2">
    <w:name w:val="heading 2"/>
    <w:aliases w:val="H2,H21,H22,H23,H24,H211,H221,H231,H25,H212,H222,H232,H26,H213,H27,H214,H223,H233,H241,H2111,H2211,H2311,H251,H2121,H2221,H2321,H261,H2131,H28,H215,H224,H234,H242,H2112,H2212,H2312,H252,H2122,H2222,H2322,H262,H2132,H29,H216,H225,H235,H243,h2"/>
    <w:basedOn w:val="Normal"/>
    <w:next w:val="Normal"/>
    <w:link w:val="Heading2Char"/>
    <w:unhideWhenUsed/>
    <w:qFormat/>
    <w:rsid w:val="00BD36E8"/>
    <w:pPr>
      <w:keepNext/>
      <w:numPr>
        <w:ilvl w:val="1"/>
        <w:numId w:val="1"/>
      </w:numPr>
      <w:tabs>
        <w:tab w:val="clear" w:pos="1287"/>
      </w:tabs>
      <w:spacing w:before="120" w:after="120" w:line="276" w:lineRule="auto"/>
      <w:ind w:left="0" w:firstLine="709"/>
      <w:contextualSpacing/>
      <w:jc w:val="both"/>
      <w:outlineLvl w:val="1"/>
    </w:pPr>
    <w:rPr>
      <w:b/>
      <w:bCs/>
      <w:iCs/>
      <w:szCs w:val="28"/>
    </w:rPr>
  </w:style>
  <w:style w:type="paragraph" w:styleId="Heading3">
    <w:name w:val="heading 3"/>
    <w:aliases w:val="H3,H31,H32,H311,H33,H34,H35,H321,H312,H3111,H313,H322,H3112,H36,H37,H38,H39,H310,H314,H315,H316,H317,H318,H319,H320,H323,H3110,H324,H325,H326,H327,H328,H329,H330,H331,H332,Map,Minor,3,Level 1 - 1,h33,h34,h35,h36,h37,h38,h39,h310,h311,h321,h3"/>
    <w:basedOn w:val="Normal"/>
    <w:next w:val="Normal"/>
    <w:link w:val="Heading3Char"/>
    <w:uiPriority w:val="22"/>
    <w:unhideWhenUsed/>
    <w:qFormat/>
    <w:rsid w:val="00E63759"/>
    <w:pPr>
      <w:keepNext/>
      <w:numPr>
        <w:ilvl w:val="2"/>
        <w:numId w:val="1"/>
      </w:numPr>
      <w:spacing w:before="120" w:after="120" w:line="276" w:lineRule="auto"/>
      <w:outlineLvl w:val="2"/>
    </w:pPr>
    <w:rPr>
      <w:bCs/>
      <w:szCs w:val="26"/>
    </w:rPr>
  </w:style>
  <w:style w:type="paragraph" w:styleId="Heading4">
    <w:name w:val="heading 4"/>
    <w:aliases w:val="Заголовок 4 (Приложение),H4,h4,Level 4 Topic Heading,Заголовок 4 дополнительный,Параграф,Sub-Minor,Case Sub-Header,heading4,4,I4,l4,I41,41,l41,heading41,(Shift Ctrl 4),Titre 41,t4.T4,4heading,a.,4 dash,d,4 dash1,d1,31,h41,a.1,4 dash2,d2,32,h"/>
    <w:basedOn w:val="Normal"/>
    <w:next w:val="Normal"/>
    <w:link w:val="Heading4Char"/>
    <w:uiPriority w:val="23"/>
    <w:unhideWhenUsed/>
    <w:qFormat/>
    <w:rsid w:val="00E63759"/>
    <w:pPr>
      <w:keepNext/>
      <w:numPr>
        <w:ilvl w:val="3"/>
        <w:numId w:val="1"/>
      </w:numPr>
      <w:tabs>
        <w:tab w:val="left" w:pos="1560"/>
      </w:tabs>
      <w:outlineLvl w:val="3"/>
    </w:pPr>
    <w:rPr>
      <w:bCs/>
      <w:szCs w:val="28"/>
    </w:rPr>
  </w:style>
  <w:style w:type="paragraph" w:styleId="Heading5">
    <w:name w:val="heading 5"/>
    <w:aliases w:val="h5,Level 5 Topic Heading,H5,PIM 5,5,ITT t5,PA Pico Section"/>
    <w:basedOn w:val="Normal"/>
    <w:next w:val="BodyTextIndent"/>
    <w:link w:val="Heading5Char"/>
    <w:uiPriority w:val="99"/>
    <w:unhideWhenUsed/>
    <w:rsid w:val="00E63759"/>
    <w:pPr>
      <w:tabs>
        <w:tab w:val="left" w:pos="2340"/>
      </w:tabs>
      <w:outlineLvl w:val="4"/>
    </w:pPr>
    <w:rPr>
      <w:b/>
      <w:bCs/>
      <w:iCs/>
      <w:szCs w:val="26"/>
    </w:rPr>
  </w:style>
  <w:style w:type="paragraph" w:styleId="Heading6">
    <w:name w:val="heading 6"/>
    <w:basedOn w:val="Normal"/>
    <w:next w:val="BodyTextIndent"/>
    <w:link w:val="Heading6Char"/>
    <w:uiPriority w:val="99"/>
    <w:unhideWhenUsed/>
    <w:rsid w:val="00E63759"/>
    <w:pPr>
      <w:keepNext/>
      <w:spacing w:after="60"/>
      <w:outlineLvl w:val="5"/>
    </w:pPr>
    <w:rPr>
      <w:b/>
      <w:bCs/>
      <w:sz w:val="22"/>
    </w:rPr>
  </w:style>
  <w:style w:type="paragraph" w:styleId="Heading7">
    <w:name w:val="heading 7"/>
    <w:basedOn w:val="Normal"/>
    <w:next w:val="Normal"/>
    <w:link w:val="Heading7Char"/>
    <w:uiPriority w:val="98"/>
    <w:unhideWhenUsed/>
    <w:rsid w:val="00E63759"/>
    <w:pPr>
      <w:spacing w:before="280" w:line="360" w:lineRule="auto"/>
      <w:outlineLvl w:val="6"/>
    </w:pPr>
    <w:rPr>
      <w:rFonts w:ascii="Cambria" w:hAnsi="Cambria"/>
      <w:b/>
      <w:bCs/>
      <w:i/>
      <w:iCs/>
      <w:sz w:val="20"/>
      <w:szCs w:val="20"/>
    </w:rPr>
  </w:style>
  <w:style w:type="paragraph" w:styleId="Heading8">
    <w:name w:val="heading 8"/>
    <w:basedOn w:val="Normal"/>
    <w:next w:val="Normal"/>
    <w:link w:val="Heading8Char"/>
    <w:uiPriority w:val="99"/>
    <w:unhideWhenUsed/>
    <w:rsid w:val="00E63759"/>
    <w:pPr>
      <w:tabs>
        <w:tab w:val="num" w:pos="2869"/>
      </w:tabs>
      <w:suppressAutoHyphens/>
      <w:spacing w:after="60"/>
      <w:ind w:left="709"/>
      <w:outlineLvl w:val="7"/>
    </w:pPr>
    <w:rPr>
      <w:b/>
      <w:sz w:val="22"/>
      <w:szCs w:val="20"/>
    </w:rPr>
  </w:style>
  <w:style w:type="paragraph" w:styleId="Heading9">
    <w:name w:val="heading 9"/>
    <w:basedOn w:val="Normal"/>
    <w:next w:val="Normal"/>
    <w:link w:val="Heading9Char"/>
    <w:uiPriority w:val="99"/>
    <w:unhideWhenUsed/>
    <w:rsid w:val="00E63759"/>
    <w:pPr>
      <w:tabs>
        <w:tab w:val="num" w:pos="3229"/>
      </w:tabs>
      <w:suppressAutoHyphens/>
      <w:spacing w:after="60"/>
      <w:ind w:left="709"/>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 Char,Глава Char,h1 Char,Level 1 Topic Heading Char,Section Char,1 Char,app heading 1 Char,ITT t1 Char,II+ Char,I Char,H11 Char,H12 Char,H13 Char,H14 Char,H15 Char,H16 Char,H17 Char,H18 Char,H111 Char,H121 Char,H131 Char,H141 Char"/>
    <w:link w:val="Heading1"/>
    <w:uiPriority w:val="20"/>
    <w:rsid w:val="00BD36E8"/>
    <w:rPr>
      <w:rFonts w:ascii="Times New Roman" w:hAnsi="Times New Roman"/>
      <w:b/>
      <w:bCs/>
      <w:kern w:val="32"/>
      <w:sz w:val="24"/>
      <w:szCs w:val="32"/>
    </w:rPr>
  </w:style>
  <w:style w:type="character" w:customStyle="1" w:styleId="Heading2Char">
    <w:name w:val="Heading 2 Char"/>
    <w:aliases w:val="H2 Char,H21 Char,H22 Char,H23 Char,H24 Char,H211 Char,H221 Char,H231 Char,H25 Char,H212 Char,H222 Char,H232 Char,H26 Char,H213 Char,H27 Char,H214 Char,H223 Char,H233 Char,H241 Char,H2111 Char,H2211 Char,H2311 Char,H251 Char,H2121 Char"/>
    <w:link w:val="Heading2"/>
    <w:rsid w:val="00BD36E8"/>
    <w:rPr>
      <w:rFonts w:ascii="Times New Roman" w:hAnsi="Times New Roman"/>
      <w:b/>
      <w:bCs/>
      <w:iCs/>
      <w:sz w:val="24"/>
      <w:szCs w:val="28"/>
    </w:rPr>
  </w:style>
  <w:style w:type="character" w:customStyle="1" w:styleId="Heading3Char">
    <w:name w:val="Heading 3 Char"/>
    <w:aliases w:val="H3 Char,H31 Char,H32 Char,H311 Char,H33 Char,H34 Char,H35 Char,H321 Char,H312 Char,H3111 Char,H313 Char,H322 Char,H3112 Char,H36 Char,H37 Char,H38 Char,H39 Char,H310 Char,H314 Char,H315 Char,H316 Char,H317 Char,H318 Char,H319 Char,3 Char"/>
    <w:link w:val="Heading3"/>
    <w:uiPriority w:val="22"/>
    <w:rsid w:val="00E63759"/>
    <w:rPr>
      <w:rFonts w:ascii="Times New Roman" w:eastAsia="Times New Roman" w:hAnsi="Times New Roman" w:cs="Arial"/>
      <w:bCs/>
      <w:sz w:val="28"/>
      <w:szCs w:val="26"/>
    </w:rPr>
  </w:style>
  <w:style w:type="character" w:customStyle="1" w:styleId="Heading4Char">
    <w:name w:val="Heading 4 Char"/>
    <w:aliases w:val="Заголовок 4 (Приложение) Char,H4 Char,h4 Char,Level 4 Topic Heading Char,Заголовок 4 дополнительный Char,Параграф Char,Sub-Minor Char,Case Sub-Header Char,heading4 Char,4 Char,I4 Char,l4 Char,I41 Char,41 Char,l41 Char,heading41 Char"/>
    <w:link w:val="Heading4"/>
    <w:uiPriority w:val="23"/>
    <w:rsid w:val="00E63759"/>
    <w:rPr>
      <w:rFonts w:ascii="Times New Roman" w:eastAsia="Times New Roman" w:hAnsi="Times New Roman" w:cs="Arial"/>
      <w:bCs/>
      <w:sz w:val="28"/>
      <w:szCs w:val="28"/>
    </w:rPr>
  </w:style>
  <w:style w:type="character" w:customStyle="1" w:styleId="Heading5Char">
    <w:name w:val="Heading 5 Char"/>
    <w:aliases w:val="h5 Char,Level 5 Topic Heading Char,H5 Char,PIM 5 Char,5 Char,ITT t5 Char,PA Pico Section Char"/>
    <w:link w:val="Heading5"/>
    <w:uiPriority w:val="99"/>
    <w:rsid w:val="00E63759"/>
    <w:rPr>
      <w:rFonts w:ascii="Times New Roman" w:eastAsia="Times New Roman" w:hAnsi="Times New Roman" w:cs="Arial"/>
      <w:b/>
      <w:bCs/>
      <w:iCs/>
      <w:sz w:val="28"/>
      <w:szCs w:val="26"/>
    </w:rPr>
  </w:style>
  <w:style w:type="paragraph" w:styleId="BodyTextIndent">
    <w:name w:val="Body Text Indent"/>
    <w:basedOn w:val="Normal"/>
    <w:link w:val="BodyTextIndentChar"/>
    <w:uiPriority w:val="99"/>
    <w:semiHidden/>
    <w:unhideWhenUsed/>
    <w:rsid w:val="00E74824"/>
    <w:pPr>
      <w:spacing w:after="120"/>
      <w:ind w:left="283"/>
    </w:pPr>
  </w:style>
  <w:style w:type="character" w:customStyle="1" w:styleId="BodyTextIndentChar">
    <w:name w:val="Body Text Indent Char"/>
    <w:link w:val="BodyTextIndent"/>
    <w:uiPriority w:val="99"/>
    <w:semiHidden/>
    <w:rsid w:val="00E74824"/>
    <w:rPr>
      <w:rFonts w:cs="Arial"/>
      <w:sz w:val="24"/>
      <w:szCs w:val="24"/>
    </w:rPr>
  </w:style>
  <w:style w:type="character" w:customStyle="1" w:styleId="Heading6Char">
    <w:name w:val="Heading 6 Char"/>
    <w:link w:val="Heading6"/>
    <w:uiPriority w:val="99"/>
    <w:rsid w:val="00E63759"/>
    <w:rPr>
      <w:rFonts w:ascii="Times New Roman" w:eastAsia="Times New Roman" w:hAnsi="Times New Roman" w:cs="Arial"/>
      <w:b/>
      <w:bCs/>
      <w:sz w:val="22"/>
      <w:szCs w:val="24"/>
    </w:rPr>
  </w:style>
  <w:style w:type="character" w:customStyle="1" w:styleId="Heading7Char">
    <w:name w:val="Heading 7 Char"/>
    <w:link w:val="Heading7"/>
    <w:uiPriority w:val="98"/>
    <w:rsid w:val="00E63759"/>
    <w:rPr>
      <w:rFonts w:ascii="Cambria" w:eastAsia="Times New Roman" w:hAnsi="Cambria" w:cs="Times New Roman"/>
      <w:b/>
      <w:bCs/>
      <w:i/>
      <w:iCs/>
    </w:rPr>
  </w:style>
  <w:style w:type="character" w:customStyle="1" w:styleId="Heading8Char">
    <w:name w:val="Heading 8 Char"/>
    <w:link w:val="Heading8"/>
    <w:uiPriority w:val="99"/>
    <w:rsid w:val="00E63759"/>
    <w:rPr>
      <w:rFonts w:ascii="Times New Roman" w:eastAsia="Times New Roman" w:hAnsi="Times New Roman" w:cs="Arial"/>
      <w:b/>
      <w:sz w:val="22"/>
    </w:rPr>
  </w:style>
  <w:style w:type="character" w:customStyle="1" w:styleId="Heading9Char">
    <w:name w:val="Heading 9 Char"/>
    <w:link w:val="Heading9"/>
    <w:uiPriority w:val="99"/>
    <w:rsid w:val="00E63759"/>
    <w:rPr>
      <w:rFonts w:ascii="Times New Roman" w:eastAsia="Times New Roman" w:hAnsi="Times New Roman" w:cs="Arial"/>
      <w:b/>
      <w:sz w:val="22"/>
    </w:rPr>
  </w:style>
  <w:style w:type="paragraph" w:styleId="TOC1">
    <w:name w:val="toc 1"/>
    <w:basedOn w:val="Normal"/>
    <w:next w:val="Normal"/>
    <w:uiPriority w:val="39"/>
    <w:unhideWhenUsed/>
    <w:rsid w:val="00E63759"/>
    <w:pPr>
      <w:ind w:left="284" w:hanging="284"/>
    </w:pPr>
    <w:rPr>
      <w:b/>
      <w:sz w:val="22"/>
    </w:rPr>
  </w:style>
  <w:style w:type="paragraph" w:styleId="TOC2">
    <w:name w:val="toc 2"/>
    <w:basedOn w:val="Normal"/>
    <w:next w:val="Normal"/>
    <w:uiPriority w:val="39"/>
    <w:unhideWhenUsed/>
    <w:rsid w:val="00E63759"/>
    <w:pPr>
      <w:ind w:left="568" w:hanging="284"/>
    </w:pPr>
    <w:rPr>
      <w:sz w:val="22"/>
    </w:rPr>
  </w:style>
  <w:style w:type="paragraph" w:styleId="TOC3">
    <w:name w:val="toc 3"/>
    <w:basedOn w:val="Normal"/>
    <w:next w:val="Normal"/>
    <w:uiPriority w:val="39"/>
    <w:unhideWhenUsed/>
    <w:rsid w:val="00E63759"/>
    <w:pPr>
      <w:ind w:left="851" w:hanging="284"/>
    </w:pPr>
    <w:rPr>
      <w:sz w:val="22"/>
    </w:rPr>
  </w:style>
  <w:style w:type="paragraph" w:styleId="TOC4">
    <w:name w:val="toc 4"/>
    <w:basedOn w:val="Normal"/>
    <w:next w:val="Normal"/>
    <w:uiPriority w:val="39"/>
    <w:unhideWhenUsed/>
    <w:rsid w:val="00E63759"/>
    <w:pPr>
      <w:ind w:firstLine="1814"/>
    </w:pPr>
  </w:style>
  <w:style w:type="paragraph" w:styleId="FootnoteText">
    <w:name w:val="footnote text"/>
    <w:link w:val="FootnoteTextChar"/>
    <w:uiPriority w:val="18"/>
    <w:rsid w:val="00E63759"/>
    <w:pPr>
      <w:spacing w:line="276" w:lineRule="auto"/>
    </w:pPr>
    <w:rPr>
      <w:rFonts w:ascii="Times New Roman" w:hAnsi="Times New Roman" w:cs="Arial"/>
    </w:rPr>
  </w:style>
  <w:style w:type="character" w:customStyle="1" w:styleId="FootnoteTextChar">
    <w:name w:val="Footnote Text Char"/>
    <w:link w:val="FootnoteText"/>
    <w:uiPriority w:val="18"/>
    <w:rsid w:val="00E63759"/>
    <w:rPr>
      <w:rFonts w:ascii="Times New Roman" w:hAnsi="Times New Roman" w:cs="Arial"/>
    </w:rPr>
  </w:style>
  <w:style w:type="paragraph" w:styleId="Caption">
    <w:name w:val="caption"/>
    <w:aliases w:val="Н_таблица"/>
    <w:basedOn w:val="Normal"/>
    <w:next w:val="Normal"/>
    <w:uiPriority w:val="4"/>
    <w:rsid w:val="00E63759"/>
    <w:pPr>
      <w:keepNext/>
      <w:spacing w:before="120" w:line="276" w:lineRule="auto"/>
      <w:ind w:firstLine="709"/>
    </w:pPr>
    <w:rPr>
      <w:bCs/>
    </w:rPr>
  </w:style>
  <w:style w:type="paragraph" w:styleId="Title">
    <w:name w:val="Title"/>
    <w:basedOn w:val="Normal"/>
    <w:next w:val="Normal"/>
    <w:link w:val="TitleChar"/>
    <w:uiPriority w:val="10"/>
    <w:rsid w:val="00E63759"/>
    <w:rPr>
      <w:rFonts w:ascii="Cambria" w:hAnsi="Cambria"/>
      <w:b/>
      <w:bCs/>
      <w:i/>
      <w:iCs/>
      <w:spacing w:val="10"/>
      <w:sz w:val="60"/>
      <w:szCs w:val="60"/>
    </w:rPr>
  </w:style>
  <w:style w:type="character" w:customStyle="1" w:styleId="TitleChar">
    <w:name w:val="Title Char"/>
    <w:link w:val="Title"/>
    <w:uiPriority w:val="10"/>
    <w:rsid w:val="00E63759"/>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rsid w:val="00E63759"/>
    <w:pPr>
      <w:spacing w:after="320"/>
      <w:jc w:val="right"/>
    </w:pPr>
    <w:rPr>
      <w:i/>
      <w:iCs/>
      <w:color w:val="808080"/>
      <w:spacing w:val="10"/>
    </w:rPr>
  </w:style>
  <w:style w:type="character" w:customStyle="1" w:styleId="SubtitleChar">
    <w:name w:val="Subtitle Char"/>
    <w:link w:val="Subtitle"/>
    <w:uiPriority w:val="11"/>
    <w:rsid w:val="00E63759"/>
    <w:rPr>
      <w:rFonts w:ascii="Times New Roman" w:eastAsia="Times New Roman" w:hAnsi="Times New Roman" w:cs="Arial"/>
      <w:i/>
      <w:iCs/>
      <w:color w:val="808080"/>
      <w:spacing w:val="10"/>
      <w:sz w:val="24"/>
      <w:szCs w:val="24"/>
    </w:rPr>
  </w:style>
  <w:style w:type="character" w:styleId="Strong">
    <w:name w:val="Strong"/>
    <w:uiPriority w:val="98"/>
    <w:rsid w:val="00E63759"/>
    <w:rPr>
      <w:b/>
      <w:bCs/>
      <w:spacing w:val="0"/>
    </w:rPr>
  </w:style>
  <w:style w:type="character" w:styleId="Emphasis">
    <w:name w:val="Emphasis"/>
    <w:uiPriority w:val="98"/>
    <w:rsid w:val="00E63759"/>
    <w:rPr>
      <w:b/>
      <w:bCs/>
      <w:i/>
      <w:iCs/>
      <w:color w:val="auto"/>
    </w:rPr>
  </w:style>
  <w:style w:type="paragraph" w:styleId="ListParagraph">
    <w:name w:val="List Paragraph"/>
    <w:basedOn w:val="Normal"/>
    <w:uiPriority w:val="32"/>
    <w:rsid w:val="00E63759"/>
    <w:pPr>
      <w:ind w:left="720"/>
      <w:contextualSpacing/>
    </w:pPr>
    <w:rPr>
      <w:rFonts w:eastAsia="Calibri"/>
    </w:rPr>
  </w:style>
  <w:style w:type="character" w:styleId="IntenseEmphasis">
    <w:name w:val="Intense Emphasis"/>
    <w:uiPriority w:val="98"/>
    <w:rsid w:val="00E63759"/>
    <w:rPr>
      <w:b/>
      <w:bCs/>
      <w:i/>
      <w:iCs/>
      <w:color w:val="auto"/>
      <w:u w:val="single"/>
    </w:rPr>
  </w:style>
  <w:style w:type="character" w:styleId="SubtleReference">
    <w:name w:val="Subtle Reference"/>
    <w:uiPriority w:val="31"/>
    <w:rsid w:val="00E63759"/>
    <w:rPr>
      <w:smallCaps/>
    </w:rPr>
  </w:style>
  <w:style w:type="character" w:styleId="IntenseReference">
    <w:name w:val="Intense Reference"/>
    <w:uiPriority w:val="32"/>
    <w:rsid w:val="00E63759"/>
    <w:rPr>
      <w:b/>
      <w:bCs/>
      <w:smallCaps/>
      <w:color w:val="auto"/>
    </w:rPr>
  </w:style>
  <w:style w:type="character" w:styleId="BookTitle">
    <w:name w:val="Book Title"/>
    <w:uiPriority w:val="33"/>
    <w:rsid w:val="00E63759"/>
    <w:rPr>
      <w:rFonts w:ascii="Cambria" w:eastAsia="Times New Roman" w:hAnsi="Cambria" w:cs="Times New Roman"/>
      <w:b/>
      <w:bCs/>
      <w:smallCaps/>
      <w:color w:val="auto"/>
      <w:u w:val="single"/>
    </w:rPr>
  </w:style>
  <w:style w:type="paragraph" w:styleId="TOCHeading">
    <w:name w:val="TOC Heading"/>
    <w:basedOn w:val="Heading1"/>
    <w:next w:val="Normal"/>
    <w:uiPriority w:val="39"/>
    <w:unhideWhenUsed/>
    <w:rsid w:val="00E63759"/>
    <w:pPr>
      <w:keepLines/>
      <w:numPr>
        <w:numId w:val="0"/>
      </w:numPr>
      <w:outlineLvl w:val="9"/>
    </w:pPr>
    <w:rPr>
      <w:bCs w:val="0"/>
      <w:szCs w:val="28"/>
      <w:lang w:eastAsia="en-US"/>
    </w:rPr>
  </w:style>
  <w:style w:type="paragraph" w:customStyle="1" w:styleId="a4">
    <w:name w:val="а_основной (абзац)"/>
    <w:basedOn w:val="Normal"/>
    <w:link w:val="a5"/>
    <w:qFormat/>
    <w:rsid w:val="00F4793B"/>
    <w:pPr>
      <w:spacing w:before="120" w:after="120" w:line="276" w:lineRule="auto"/>
      <w:ind w:firstLine="709"/>
      <w:jc w:val="both"/>
    </w:pPr>
  </w:style>
  <w:style w:type="character" w:customStyle="1" w:styleId="a5">
    <w:name w:val="а_основной (абзац) Знак"/>
    <w:link w:val="a4"/>
    <w:rsid w:val="00F4793B"/>
    <w:rPr>
      <w:rFonts w:ascii="Times New Roman" w:hAnsi="Times New Roman"/>
      <w:sz w:val="24"/>
      <w:szCs w:val="24"/>
    </w:rPr>
  </w:style>
  <w:style w:type="paragraph" w:customStyle="1" w:styleId="-0">
    <w:name w:val="а_маркер [-]"/>
    <w:basedOn w:val="a4"/>
    <w:uiPriority w:val="29"/>
    <w:rsid w:val="00E63759"/>
    <w:pPr>
      <w:tabs>
        <w:tab w:val="left" w:pos="1134"/>
      </w:tabs>
      <w:ind w:firstLine="0"/>
    </w:pPr>
  </w:style>
  <w:style w:type="paragraph" w:customStyle="1" w:styleId="12">
    <w:name w:val="а_номер 1"/>
    <w:aliases w:val="2,..."/>
    <w:basedOn w:val="-0"/>
    <w:uiPriority w:val="29"/>
    <w:rsid w:val="00E63759"/>
    <w:pPr>
      <w:numPr>
        <w:numId w:val="2"/>
      </w:numPr>
    </w:pPr>
    <w:rPr>
      <w:szCs w:val="22"/>
    </w:rPr>
  </w:style>
  <w:style w:type="paragraph" w:customStyle="1" w:styleId="a1">
    <w:name w:val="а_маркер [.]"/>
    <w:basedOn w:val="-0"/>
    <w:uiPriority w:val="29"/>
    <w:rsid w:val="00E63759"/>
    <w:pPr>
      <w:numPr>
        <w:numId w:val="3"/>
      </w:numPr>
    </w:pPr>
    <w:rPr>
      <w:szCs w:val="22"/>
    </w:rPr>
  </w:style>
  <w:style w:type="paragraph" w:customStyle="1" w:styleId="a6">
    <w:name w:val="а_основной (абзац"/>
    <w:aliases w:val="ЖК)"/>
    <w:basedOn w:val="a4"/>
    <w:rsid w:val="00E63759"/>
    <w:rPr>
      <w:b/>
      <w:i/>
    </w:rPr>
  </w:style>
  <w:style w:type="paragraph" w:customStyle="1" w:styleId="a7">
    <w:name w:val="а_основной (таблица)"/>
    <w:basedOn w:val="a4"/>
    <w:uiPriority w:val="29"/>
    <w:rsid w:val="00E63759"/>
    <w:pPr>
      <w:spacing w:after="0" w:line="240" w:lineRule="auto"/>
      <w:ind w:firstLine="0"/>
    </w:pPr>
    <w:rPr>
      <w:sz w:val="20"/>
    </w:rPr>
  </w:style>
  <w:style w:type="paragraph" w:customStyle="1" w:styleId="-10">
    <w:name w:val="а_основной (абзац-10ЖК)"/>
    <w:basedOn w:val="a4"/>
    <w:uiPriority w:val="29"/>
    <w:rsid w:val="00E63759"/>
    <w:rPr>
      <w:b/>
      <w:i/>
      <w:sz w:val="20"/>
    </w:rPr>
  </w:style>
  <w:style w:type="paragraph" w:customStyle="1" w:styleId="a8">
    <w:name w:val="а_справа"/>
    <w:basedOn w:val="-10"/>
    <w:uiPriority w:val="29"/>
    <w:rsid w:val="00E63759"/>
    <w:pPr>
      <w:spacing w:after="0"/>
      <w:ind w:firstLine="0"/>
      <w:jc w:val="right"/>
    </w:pPr>
    <w:rPr>
      <w:b w:val="0"/>
      <w:u w:val="single"/>
    </w:rPr>
  </w:style>
  <w:style w:type="paragraph" w:customStyle="1" w:styleId="a3">
    <w:name w:val="Заголовок (Приложение)"/>
    <w:basedOn w:val="Heading1"/>
    <w:uiPriority w:val="29"/>
    <w:rsid w:val="00E63759"/>
    <w:pPr>
      <w:numPr>
        <w:numId w:val="5"/>
      </w:numPr>
    </w:pPr>
  </w:style>
  <w:style w:type="paragraph" w:customStyle="1" w:styleId="1">
    <w:name w:val="а_номер Т1"/>
    <w:basedOn w:val="12"/>
    <w:uiPriority w:val="29"/>
    <w:rsid w:val="00E63759"/>
    <w:pPr>
      <w:numPr>
        <w:numId w:val="6"/>
      </w:numPr>
      <w:tabs>
        <w:tab w:val="clear" w:pos="1134"/>
        <w:tab w:val="left" w:pos="1418"/>
      </w:tabs>
    </w:pPr>
    <w:rPr>
      <w:i/>
      <w:sz w:val="22"/>
    </w:rPr>
  </w:style>
  <w:style w:type="paragraph" w:styleId="NoSpacing">
    <w:name w:val="No Spacing"/>
    <w:basedOn w:val="Normal"/>
    <w:link w:val="NoSpacingChar"/>
    <w:uiPriority w:val="29"/>
    <w:rsid w:val="00E63759"/>
    <w:rPr>
      <w:rFonts w:eastAsia="Calibri"/>
    </w:rPr>
  </w:style>
  <w:style w:type="character" w:customStyle="1" w:styleId="NoSpacingChar">
    <w:name w:val="No Spacing Char"/>
    <w:link w:val="NoSpacing"/>
    <w:uiPriority w:val="29"/>
    <w:rsid w:val="00E63759"/>
    <w:rPr>
      <w:rFonts w:ascii="Times New Roman" w:eastAsia="Calibri" w:hAnsi="Times New Roman" w:cs="Arial"/>
      <w:sz w:val="28"/>
      <w:szCs w:val="24"/>
    </w:rPr>
  </w:style>
  <w:style w:type="paragraph" w:customStyle="1" w:styleId="11">
    <w:name w:val="а_номер 1) ..."/>
    <w:basedOn w:val="12"/>
    <w:uiPriority w:val="29"/>
    <w:rsid w:val="00E63759"/>
    <w:pPr>
      <w:numPr>
        <w:numId w:val="7"/>
      </w:numPr>
    </w:pPr>
  </w:style>
  <w:style w:type="paragraph" w:styleId="BodyText">
    <w:name w:val="Body Text"/>
    <w:basedOn w:val="Normal"/>
    <w:link w:val="BodyTextChar"/>
    <w:uiPriority w:val="99"/>
    <w:semiHidden/>
    <w:unhideWhenUsed/>
    <w:rsid w:val="00E74824"/>
    <w:pPr>
      <w:spacing w:after="120"/>
    </w:pPr>
  </w:style>
  <w:style w:type="character" w:customStyle="1" w:styleId="BodyTextChar">
    <w:name w:val="Body Text Char"/>
    <w:link w:val="BodyText"/>
    <w:uiPriority w:val="99"/>
    <w:semiHidden/>
    <w:rsid w:val="00E74824"/>
    <w:rPr>
      <w:rFonts w:cs="Arial"/>
      <w:sz w:val="24"/>
      <w:szCs w:val="24"/>
    </w:rPr>
  </w:style>
  <w:style w:type="paragraph" w:customStyle="1" w:styleId="a9">
    <w:name w:val="АННОТАЦИЯ"/>
    <w:basedOn w:val="Normal"/>
    <w:link w:val="aa"/>
    <w:uiPriority w:val="10"/>
    <w:rsid w:val="00E63759"/>
    <w:pPr>
      <w:keepNext/>
      <w:pageBreakBefore/>
      <w:spacing w:before="120" w:after="120" w:line="276" w:lineRule="auto"/>
      <w:ind w:hanging="34"/>
      <w:jc w:val="center"/>
    </w:pPr>
    <w:rPr>
      <w:b/>
    </w:rPr>
  </w:style>
  <w:style w:type="character" w:customStyle="1" w:styleId="aa">
    <w:name w:val="АННОТАЦИЯ Знак"/>
    <w:link w:val="a9"/>
    <w:uiPriority w:val="10"/>
    <w:rsid w:val="00E63759"/>
    <w:rPr>
      <w:rFonts w:ascii="Times New Roman" w:hAnsi="Times New Roman" w:cs="Arial"/>
      <w:b/>
      <w:sz w:val="28"/>
      <w:szCs w:val="24"/>
    </w:rPr>
  </w:style>
  <w:style w:type="paragraph" w:customStyle="1" w:styleId="-">
    <w:name w:val="- список"/>
    <w:link w:val="-1"/>
    <w:uiPriority w:val="1"/>
    <w:qFormat/>
    <w:rsid w:val="00C1234A"/>
    <w:pPr>
      <w:numPr>
        <w:numId w:val="17"/>
      </w:numPr>
      <w:spacing w:before="120" w:after="120" w:line="276" w:lineRule="auto"/>
      <w:ind w:left="720"/>
      <w:contextualSpacing/>
      <w:jc w:val="both"/>
    </w:pPr>
    <w:rPr>
      <w:rFonts w:ascii="Times New Roman" w:hAnsi="Times New Roman" w:cs="Arial"/>
      <w:sz w:val="24"/>
      <w:szCs w:val="24"/>
    </w:rPr>
  </w:style>
  <w:style w:type="character" w:customStyle="1" w:styleId="-1">
    <w:name w:val="- список Знак"/>
    <w:link w:val="-"/>
    <w:uiPriority w:val="1"/>
    <w:rsid w:val="00C1234A"/>
    <w:rPr>
      <w:rFonts w:ascii="Times New Roman" w:hAnsi="Times New Roman" w:cs="Arial"/>
      <w:sz w:val="24"/>
      <w:szCs w:val="24"/>
    </w:rPr>
  </w:style>
  <w:style w:type="paragraph" w:styleId="CommentText">
    <w:name w:val="annotation text"/>
    <w:basedOn w:val="Normal"/>
    <w:link w:val="CommentTextChar"/>
    <w:uiPriority w:val="99"/>
    <w:semiHidden/>
    <w:unhideWhenUsed/>
    <w:rsid w:val="00E74824"/>
    <w:rPr>
      <w:sz w:val="20"/>
      <w:szCs w:val="20"/>
    </w:rPr>
  </w:style>
  <w:style w:type="character" w:customStyle="1" w:styleId="CommentTextChar">
    <w:name w:val="Comment Text Char"/>
    <w:link w:val="CommentText"/>
    <w:uiPriority w:val="99"/>
    <w:semiHidden/>
    <w:rsid w:val="00E74824"/>
    <w:rPr>
      <w:rFonts w:cs="Arial"/>
    </w:rPr>
  </w:style>
  <w:style w:type="paragraph" w:styleId="Header">
    <w:name w:val="header"/>
    <w:link w:val="HeaderChar"/>
    <w:uiPriority w:val="99"/>
    <w:unhideWhenUsed/>
    <w:qFormat/>
    <w:rsid w:val="00D26D9C"/>
    <w:pPr>
      <w:tabs>
        <w:tab w:val="right" w:pos="9355"/>
      </w:tabs>
      <w:spacing w:before="60" w:after="60"/>
      <w:jc w:val="center"/>
    </w:pPr>
    <w:rPr>
      <w:rFonts w:ascii="Times New Roman" w:hAnsi="Times New Roman" w:cs="Arial"/>
    </w:rPr>
  </w:style>
  <w:style w:type="character" w:customStyle="1" w:styleId="HeaderChar">
    <w:name w:val="Header Char"/>
    <w:link w:val="Header"/>
    <w:uiPriority w:val="99"/>
    <w:rsid w:val="00D26D9C"/>
    <w:rPr>
      <w:rFonts w:ascii="Times New Roman" w:hAnsi="Times New Roman" w:cs="Arial"/>
    </w:rPr>
  </w:style>
  <w:style w:type="paragraph" w:styleId="Footer">
    <w:name w:val="footer"/>
    <w:link w:val="FooterChar"/>
    <w:uiPriority w:val="99"/>
    <w:unhideWhenUsed/>
    <w:rsid w:val="00D310D7"/>
    <w:pPr>
      <w:tabs>
        <w:tab w:val="center" w:pos="4677"/>
        <w:tab w:val="right" w:pos="9355"/>
      </w:tabs>
      <w:spacing w:before="60" w:after="60"/>
      <w:jc w:val="right"/>
    </w:pPr>
    <w:rPr>
      <w:rFonts w:ascii="Times New Roman" w:hAnsi="Times New Roman" w:cs="Arial"/>
      <w:szCs w:val="24"/>
    </w:rPr>
  </w:style>
  <w:style w:type="character" w:customStyle="1" w:styleId="FooterChar">
    <w:name w:val="Footer Char"/>
    <w:link w:val="Footer"/>
    <w:uiPriority w:val="99"/>
    <w:rsid w:val="00D310D7"/>
    <w:rPr>
      <w:rFonts w:ascii="Times New Roman" w:hAnsi="Times New Roman" w:cs="Arial"/>
      <w:szCs w:val="24"/>
    </w:rPr>
  </w:style>
  <w:style w:type="character" w:styleId="FootnoteReference">
    <w:name w:val="footnote reference"/>
    <w:uiPriority w:val="99"/>
    <w:semiHidden/>
    <w:unhideWhenUsed/>
    <w:rsid w:val="00E74824"/>
    <w:rPr>
      <w:vertAlign w:val="superscript"/>
    </w:rPr>
  </w:style>
  <w:style w:type="character" w:styleId="CommentReference">
    <w:name w:val="annotation reference"/>
    <w:uiPriority w:val="99"/>
    <w:semiHidden/>
    <w:unhideWhenUsed/>
    <w:rsid w:val="00E74824"/>
    <w:rPr>
      <w:sz w:val="16"/>
      <w:szCs w:val="16"/>
    </w:rPr>
  </w:style>
  <w:style w:type="paragraph" w:styleId="List">
    <w:name w:val="List"/>
    <w:basedOn w:val="Normal"/>
    <w:uiPriority w:val="29"/>
    <w:rsid w:val="00E63759"/>
    <w:rPr>
      <w:rFonts w:eastAsia="MS Mincho"/>
      <w:szCs w:val="20"/>
    </w:rPr>
  </w:style>
  <w:style w:type="character" w:styleId="Hyperlink">
    <w:name w:val="Hyperlink"/>
    <w:uiPriority w:val="99"/>
    <w:unhideWhenUsed/>
    <w:rsid w:val="00E63759"/>
    <w:rPr>
      <w:color w:val="0000FF"/>
      <w:u w:val="single"/>
    </w:rPr>
  </w:style>
  <w:style w:type="paragraph" w:styleId="DocumentMap">
    <w:name w:val="Document Map"/>
    <w:basedOn w:val="Normal"/>
    <w:link w:val="DocumentMapChar"/>
    <w:uiPriority w:val="99"/>
    <w:semiHidden/>
    <w:unhideWhenUsed/>
    <w:rsid w:val="00E74824"/>
    <w:rPr>
      <w:rFonts w:ascii="Tahoma" w:hAnsi="Tahoma" w:cs="Tahoma"/>
      <w:sz w:val="16"/>
      <w:szCs w:val="16"/>
    </w:rPr>
  </w:style>
  <w:style w:type="character" w:customStyle="1" w:styleId="DocumentMapChar">
    <w:name w:val="Document Map Char"/>
    <w:link w:val="DocumentMap"/>
    <w:uiPriority w:val="99"/>
    <w:semiHidden/>
    <w:rsid w:val="00E74824"/>
    <w:rPr>
      <w:rFonts w:ascii="Tahoma" w:hAnsi="Tahoma" w:cs="Tahoma"/>
      <w:sz w:val="16"/>
      <w:szCs w:val="16"/>
    </w:rPr>
  </w:style>
  <w:style w:type="paragraph" w:styleId="NormalWeb">
    <w:name w:val="Normal (Web)"/>
    <w:basedOn w:val="Normal"/>
    <w:rsid w:val="00E63759"/>
    <w:pPr>
      <w:spacing w:before="100" w:beforeAutospacing="1" w:after="100" w:afterAutospacing="1"/>
    </w:pPr>
  </w:style>
  <w:style w:type="paragraph" w:styleId="HTMLPreformatted">
    <w:name w:val="HTML Preformatted"/>
    <w:basedOn w:val="Normal"/>
    <w:link w:val="HTMLPreformattedChar"/>
    <w:uiPriority w:val="29"/>
    <w:rsid w:val="00E6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29"/>
    <w:rsid w:val="00E63759"/>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E74824"/>
    <w:rPr>
      <w:b/>
      <w:bCs/>
    </w:rPr>
  </w:style>
  <w:style w:type="character" w:customStyle="1" w:styleId="CommentSubjectChar">
    <w:name w:val="Comment Subject Char"/>
    <w:link w:val="CommentSubject"/>
    <w:uiPriority w:val="99"/>
    <w:semiHidden/>
    <w:rsid w:val="00E74824"/>
    <w:rPr>
      <w:rFonts w:cs="Arial"/>
      <w:b/>
      <w:bCs/>
    </w:rPr>
  </w:style>
  <w:style w:type="table" w:styleId="TableGrid">
    <w:name w:val="Table Grid"/>
    <w:basedOn w:val="TableNormal"/>
    <w:uiPriority w:val="59"/>
    <w:rsid w:val="00E637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2">
    <w:name w:val="Body Text 32"/>
    <w:basedOn w:val="Normal"/>
    <w:uiPriority w:val="29"/>
    <w:rsid w:val="00E63759"/>
    <w:pPr>
      <w:widowControl w:val="0"/>
    </w:pPr>
    <w:rPr>
      <w:sz w:val="22"/>
      <w:szCs w:val="20"/>
    </w:rPr>
  </w:style>
  <w:style w:type="character" w:customStyle="1" w:styleId="messagein1">
    <w:name w:val="messagein1"/>
    <w:uiPriority w:val="29"/>
    <w:rsid w:val="00E63759"/>
    <w:rPr>
      <w:rFonts w:ascii="Arial" w:hAnsi="Arial" w:cs="Arial" w:hint="default"/>
      <w:b/>
      <w:bCs/>
      <w:color w:val="17202B"/>
      <w:sz w:val="18"/>
      <w:szCs w:val="18"/>
    </w:rPr>
  </w:style>
  <w:style w:type="paragraph" w:customStyle="1" w:styleId="2">
    <w:name w:val="Пункт 2 уровня"/>
    <w:basedOn w:val="Normal"/>
    <w:uiPriority w:val="29"/>
    <w:rsid w:val="00E63759"/>
    <w:pPr>
      <w:keepNext/>
      <w:tabs>
        <w:tab w:val="num" w:pos="792"/>
      </w:tabs>
      <w:ind w:left="792" w:hanging="432"/>
    </w:pPr>
    <w:rPr>
      <w:szCs w:val="20"/>
      <w:lang w:eastAsia="en-US"/>
    </w:rPr>
  </w:style>
  <w:style w:type="paragraph" w:customStyle="1" w:styleId="20">
    <w:name w:val="Подпункт 2 уровня"/>
    <w:basedOn w:val="Normal"/>
    <w:uiPriority w:val="29"/>
    <w:rsid w:val="00E63759"/>
    <w:pPr>
      <w:keepNext/>
      <w:tabs>
        <w:tab w:val="num" w:pos="1080"/>
      </w:tabs>
      <w:ind w:left="1080" w:hanging="360"/>
    </w:pPr>
    <w:rPr>
      <w:szCs w:val="20"/>
      <w:lang w:eastAsia="en-US"/>
    </w:rPr>
  </w:style>
  <w:style w:type="paragraph" w:customStyle="1" w:styleId="ab">
    <w:name w:val="Абзац основной"/>
    <w:basedOn w:val="Normal"/>
    <w:uiPriority w:val="29"/>
    <w:rsid w:val="00E63759"/>
    <w:pPr>
      <w:spacing w:before="60" w:after="60"/>
    </w:pPr>
  </w:style>
  <w:style w:type="paragraph" w:customStyle="1" w:styleId="13">
    <w:name w:val="Обычный1"/>
    <w:rsid w:val="00E74824"/>
    <w:pPr>
      <w:spacing w:before="100" w:after="100"/>
    </w:pPr>
    <w:rPr>
      <w:rFonts w:ascii="Times New Roman" w:hAnsi="Times New Roman"/>
      <w:snapToGrid w:val="0"/>
    </w:rPr>
  </w:style>
  <w:style w:type="paragraph" w:customStyle="1" w:styleId="14">
    <w:name w:val="Обычный1"/>
    <w:uiPriority w:val="99"/>
    <w:rsid w:val="00E63759"/>
    <w:pPr>
      <w:spacing w:before="100" w:after="100"/>
    </w:pPr>
    <w:rPr>
      <w:snapToGrid w:val="0"/>
      <w:sz w:val="24"/>
    </w:rPr>
  </w:style>
  <w:style w:type="paragraph" w:customStyle="1" w:styleId="ac">
    <w:name w:val="СПИСОК"/>
    <w:basedOn w:val="Normal"/>
    <w:link w:val="ad"/>
    <w:uiPriority w:val="11"/>
    <w:rsid w:val="00E63759"/>
    <w:pPr>
      <w:keepNext/>
      <w:pageBreakBefore/>
      <w:spacing w:before="120" w:after="120" w:line="276" w:lineRule="auto"/>
      <w:jc w:val="center"/>
      <w:outlineLvl w:val="0"/>
    </w:pPr>
    <w:rPr>
      <w:b/>
      <w:bCs/>
      <w:kern w:val="32"/>
      <w:szCs w:val="32"/>
    </w:rPr>
  </w:style>
  <w:style w:type="character" w:customStyle="1" w:styleId="ad">
    <w:name w:val="СПИСОК Знак"/>
    <w:link w:val="ac"/>
    <w:uiPriority w:val="11"/>
    <w:rsid w:val="00E63759"/>
    <w:rPr>
      <w:rFonts w:ascii="Times New Roman" w:eastAsia="Times New Roman" w:hAnsi="Times New Roman" w:cs="Arial"/>
      <w:b/>
      <w:bCs/>
      <w:kern w:val="32"/>
      <w:sz w:val="28"/>
      <w:szCs w:val="32"/>
    </w:rPr>
  </w:style>
  <w:style w:type="paragraph" w:customStyle="1" w:styleId="ae">
    <w:name w:val="Т_текст"/>
    <w:basedOn w:val="Normal"/>
    <w:uiPriority w:val="20"/>
    <w:qFormat/>
    <w:rsid w:val="00836FBE"/>
    <w:pPr>
      <w:spacing w:before="60" w:after="60" w:line="276" w:lineRule="auto"/>
    </w:pPr>
  </w:style>
  <w:style w:type="paragraph" w:customStyle="1" w:styleId="a">
    <w:name w:val="Т_нум"/>
    <w:basedOn w:val="Normal"/>
    <w:uiPriority w:val="21"/>
    <w:qFormat/>
    <w:rsid w:val="00836FBE"/>
    <w:pPr>
      <w:numPr>
        <w:numId w:val="13"/>
      </w:numPr>
      <w:spacing w:before="60" w:after="60" w:line="276" w:lineRule="auto"/>
      <w:jc w:val="center"/>
    </w:pPr>
    <w:rPr>
      <w:snapToGrid w:val="0"/>
      <w:szCs w:val="28"/>
    </w:rPr>
  </w:style>
  <w:style w:type="paragraph" w:customStyle="1" w:styleId="af">
    <w:name w:val="Т_заголовок"/>
    <w:basedOn w:val="Normal"/>
    <w:qFormat/>
    <w:rsid w:val="00836FBE"/>
    <w:pPr>
      <w:keepNext/>
      <w:spacing w:before="60" w:after="60" w:line="276" w:lineRule="auto"/>
      <w:jc w:val="center"/>
    </w:pPr>
  </w:style>
  <w:style w:type="paragraph" w:customStyle="1" w:styleId="a0">
    <w:name w:val="Т_список"/>
    <w:uiPriority w:val="8"/>
    <w:rsid w:val="00E63759"/>
    <w:pPr>
      <w:numPr>
        <w:numId w:val="14"/>
      </w:numPr>
    </w:pPr>
    <w:rPr>
      <w:rFonts w:ascii="Times New Roman" w:hAnsi="Times New Roman" w:cs="Arial"/>
      <w:sz w:val="28"/>
      <w:szCs w:val="28"/>
    </w:rPr>
  </w:style>
  <w:style w:type="paragraph" w:customStyle="1" w:styleId="a2">
    <w:name w:val="Т_нумерация"/>
    <w:uiPriority w:val="29"/>
    <w:rsid w:val="00E63759"/>
    <w:pPr>
      <w:numPr>
        <w:numId w:val="15"/>
      </w:numPr>
      <w:jc w:val="center"/>
    </w:pPr>
    <w:rPr>
      <w:rFonts w:cs="Arial"/>
      <w:sz w:val="24"/>
      <w:szCs w:val="24"/>
    </w:rPr>
  </w:style>
  <w:style w:type="paragraph" w:customStyle="1" w:styleId="af0">
    <w:name w:val="Приложение"/>
    <w:basedOn w:val="Caption"/>
    <w:uiPriority w:val="29"/>
    <w:rsid w:val="00E63759"/>
    <w:pPr>
      <w:jc w:val="right"/>
      <w:outlineLvl w:val="0"/>
    </w:pPr>
  </w:style>
  <w:style w:type="paragraph" w:customStyle="1" w:styleId="af1">
    <w:name w:val="Т_подпись"/>
    <w:basedOn w:val="ae"/>
    <w:uiPriority w:val="9"/>
    <w:rsid w:val="00E63759"/>
    <w:pPr>
      <w:framePr w:wrap="around" w:vAnchor="text" w:hAnchor="margin" w:x="108" w:y="1"/>
      <w:jc w:val="center"/>
    </w:pPr>
    <w:rPr>
      <w:sz w:val="16"/>
      <w:szCs w:val="16"/>
    </w:rPr>
  </w:style>
  <w:style w:type="paragraph" w:customStyle="1" w:styleId="af2">
    <w:name w:val="Н_рисунок"/>
    <w:basedOn w:val="Caption"/>
    <w:uiPriority w:val="3"/>
    <w:rsid w:val="00E63759"/>
    <w:pPr>
      <w:keepNext w:val="0"/>
      <w:spacing w:after="120"/>
      <w:ind w:firstLine="0"/>
      <w:jc w:val="center"/>
    </w:pPr>
  </w:style>
  <w:style w:type="paragraph" w:customStyle="1" w:styleId="10">
    <w:name w:val="1) список"/>
    <w:basedOn w:val="Normal"/>
    <w:uiPriority w:val="2"/>
    <w:rsid w:val="00E63759"/>
    <w:pPr>
      <w:numPr>
        <w:numId w:val="16"/>
      </w:numPr>
      <w:spacing w:before="120" w:after="120" w:line="276" w:lineRule="auto"/>
      <w:contextualSpacing/>
    </w:pPr>
  </w:style>
  <w:style w:type="paragraph" w:customStyle="1" w:styleId="af3">
    <w:name w:val="Прилож"/>
    <w:basedOn w:val="Caption"/>
    <w:uiPriority w:val="18"/>
    <w:rsid w:val="00E63759"/>
    <w:pPr>
      <w:pageBreakBefore/>
      <w:jc w:val="right"/>
      <w:outlineLvl w:val="0"/>
    </w:pPr>
    <w:rPr>
      <w:b/>
    </w:rPr>
  </w:style>
  <w:style w:type="character" w:styleId="PageNumber">
    <w:name w:val="page number"/>
    <w:rsid w:val="00F4793B"/>
  </w:style>
  <w:style w:type="paragraph" w:customStyle="1" w:styleId="af4">
    <w:name w:val="Содержимое таблицы"/>
    <w:basedOn w:val="Normal"/>
    <w:rsid w:val="00F4793B"/>
    <w:pPr>
      <w:widowControl w:val="0"/>
      <w:suppressLineNumbers/>
      <w:suppressAutoHyphens/>
      <w:spacing w:line="276" w:lineRule="auto"/>
      <w:ind w:left="709"/>
    </w:pPr>
    <w:rPr>
      <w:rFonts w:eastAsia="Lucida Sans Unicode" w:cs="Tahoma"/>
      <w:lang w:bidi="ru-RU"/>
    </w:rPr>
  </w:style>
  <w:style w:type="paragraph" w:customStyle="1" w:styleId="af5">
    <w:name w:val="Титул(особый)"/>
    <w:link w:val="af6"/>
    <w:uiPriority w:val="17"/>
    <w:qFormat/>
    <w:rsid w:val="00F4793B"/>
    <w:rPr>
      <w:rFonts w:ascii="Times New Roman" w:hAnsi="Times New Roman"/>
      <w:sz w:val="28"/>
      <w:szCs w:val="28"/>
    </w:rPr>
  </w:style>
  <w:style w:type="character" w:customStyle="1" w:styleId="af6">
    <w:name w:val="Титул(особый) Знак"/>
    <w:link w:val="af5"/>
    <w:uiPriority w:val="17"/>
    <w:rsid w:val="00F4793B"/>
    <w:rPr>
      <w:rFonts w:ascii="Times New Roman" w:hAnsi="Times New Roman"/>
      <w:sz w:val="28"/>
      <w:szCs w:val="28"/>
    </w:rPr>
  </w:style>
  <w:style w:type="paragraph" w:styleId="BalloonText">
    <w:name w:val="Balloon Text"/>
    <w:basedOn w:val="Normal"/>
    <w:link w:val="BalloonTextChar"/>
    <w:uiPriority w:val="99"/>
    <w:semiHidden/>
    <w:unhideWhenUsed/>
    <w:rsid w:val="00DC3B09"/>
    <w:rPr>
      <w:rFonts w:ascii="Tahoma" w:hAnsi="Tahoma" w:cs="Tahoma"/>
      <w:sz w:val="16"/>
      <w:szCs w:val="16"/>
    </w:rPr>
  </w:style>
  <w:style w:type="character" w:customStyle="1" w:styleId="BalloonTextChar">
    <w:name w:val="Balloon Text Char"/>
    <w:link w:val="BalloonText"/>
    <w:uiPriority w:val="99"/>
    <w:semiHidden/>
    <w:rsid w:val="00DC3B09"/>
    <w:rPr>
      <w:rFonts w:ascii="Tahoma" w:hAnsi="Tahoma" w:cs="Tahoma"/>
      <w:sz w:val="16"/>
      <w:szCs w:val="16"/>
    </w:rPr>
  </w:style>
  <w:style w:type="paragraph" w:customStyle="1" w:styleId="af7">
    <w:name w:val="Приложение_название"/>
    <w:basedOn w:val="Normal"/>
    <w:link w:val="af8"/>
    <w:qFormat/>
    <w:rsid w:val="00BD36E8"/>
    <w:pPr>
      <w:autoSpaceDE w:val="0"/>
      <w:autoSpaceDN w:val="0"/>
      <w:adjustRightInd w:val="0"/>
      <w:spacing w:before="120" w:after="120" w:line="276" w:lineRule="auto"/>
      <w:jc w:val="right"/>
    </w:pPr>
  </w:style>
  <w:style w:type="character" w:customStyle="1" w:styleId="af8">
    <w:name w:val="Приложение_название Знак"/>
    <w:link w:val="af7"/>
    <w:rsid w:val="00BD36E8"/>
    <w:rPr>
      <w:rFonts w:ascii="Times New Roman" w:hAnsi="Times New Roman"/>
      <w:sz w:val="24"/>
      <w:szCs w:val="24"/>
    </w:rPr>
  </w:style>
  <w:style w:type="paragraph" w:customStyle="1" w:styleId="af9">
    <w:name w:val="Приложение_заголовок"/>
    <w:basedOn w:val="Normal"/>
    <w:next w:val="af7"/>
    <w:link w:val="afa"/>
    <w:qFormat/>
    <w:rsid w:val="00BD36E8"/>
    <w:pPr>
      <w:keepNext/>
      <w:pageBreakBefore/>
      <w:suppressAutoHyphens/>
      <w:spacing w:before="120" w:after="120" w:line="276" w:lineRule="auto"/>
      <w:jc w:val="right"/>
      <w:outlineLvl w:val="0"/>
    </w:pPr>
    <w:rPr>
      <w:rFonts w:eastAsia="Lucida Sans Unicode" w:cs="Tahoma"/>
      <w:b/>
      <w:lang w:bidi="ru-RU"/>
    </w:rPr>
  </w:style>
  <w:style w:type="character" w:customStyle="1" w:styleId="afa">
    <w:name w:val="Приложение_заголовок Знак"/>
    <w:basedOn w:val="DefaultParagraphFont"/>
    <w:link w:val="af9"/>
    <w:rsid w:val="00BD36E8"/>
    <w:rPr>
      <w:rFonts w:ascii="Times New Roman" w:eastAsia="Lucida Sans Unicode" w:hAnsi="Times New Roman" w:cs="Tahoma"/>
      <w:b/>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45202">
      <w:bodyDiv w:val="1"/>
      <w:marLeft w:val="0"/>
      <w:marRight w:val="0"/>
      <w:marTop w:val="0"/>
      <w:marBottom w:val="0"/>
      <w:divBdr>
        <w:top w:val="none" w:sz="0" w:space="0" w:color="auto"/>
        <w:left w:val="none" w:sz="0" w:space="0" w:color="auto"/>
        <w:bottom w:val="none" w:sz="0" w:space="0" w:color="auto"/>
        <w:right w:val="none" w:sz="0" w:space="0" w:color="auto"/>
      </w:divBdr>
    </w:div>
    <w:div w:id="770783986">
      <w:bodyDiv w:val="1"/>
      <w:marLeft w:val="0"/>
      <w:marRight w:val="0"/>
      <w:marTop w:val="0"/>
      <w:marBottom w:val="0"/>
      <w:divBdr>
        <w:top w:val="none" w:sz="0" w:space="0" w:color="auto"/>
        <w:left w:val="none" w:sz="0" w:space="0" w:color="auto"/>
        <w:bottom w:val="none" w:sz="0" w:space="0" w:color="auto"/>
        <w:right w:val="none" w:sz="0" w:space="0" w:color="auto"/>
      </w:divBdr>
    </w:div>
    <w:div w:id="17991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E946ED0229DCF4297E5DEBEE68A4438" ma:contentTypeVersion="0" ma:contentTypeDescription="Создание документа." ma:contentTypeScope="" ma:versionID="9575b7f1a7b19858aba2c198c10cf24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8A906-4DBC-49E0-82F9-E3AA562E8760}">
  <ds:schemaRefs>
    <ds:schemaRef ds:uri="http://schemas.microsoft.com/sharepoint/v3/contenttype/forms"/>
  </ds:schemaRefs>
</ds:datastoreItem>
</file>

<file path=customXml/itemProps2.xml><?xml version="1.0" encoding="utf-8"?>
<ds:datastoreItem xmlns:ds="http://schemas.openxmlformats.org/officeDocument/2006/customXml" ds:itemID="{D09AFD73-18FB-4E32-A046-CF84EEB15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3E11D7-5A96-46AB-871E-E23CE23403B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57E052E-54C7-4203-AADE-4D4FBE56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13</Pages>
  <Words>4382</Words>
  <Characters>24984</Characters>
  <Application>Microsoft Office Word</Application>
  <DocSecurity>0</DocSecurity>
  <Lines>208</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Политика обработки ПДн</vt:lpstr>
      <vt:lpstr>Политика обработки ПДн</vt:lpstr>
    </vt:vector>
  </TitlesOfParts>
  <Company>Bell Integrator</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обработки ПДн</dc:title>
  <dc:creator>Kalacheva, Maria</dc:creator>
  <cp:lastModifiedBy>Pochitalina, Albina</cp:lastModifiedBy>
  <cp:revision>3</cp:revision>
  <cp:lastPrinted>2018-05-18T04:46:00Z</cp:lastPrinted>
  <dcterms:created xsi:type="dcterms:W3CDTF">2022-06-07T14:32:00Z</dcterms:created>
  <dcterms:modified xsi:type="dcterms:W3CDTF">2022-06-17T13:13:00Z</dcterms:modified>
</cp:coreProperties>
</file>